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C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4" name="Рисунок 4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4C" w:rsidRDefault="00E7004C" w:rsidP="000B5FF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700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Установка аргонодуговой сварки ВЕГА-200 DC TIG PULS</w:t>
      </w:r>
      <w:r w:rsidR="007B45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</w:p>
    <w:p w:rsidR="000B5FF9" w:rsidRPr="00E7004C" w:rsidRDefault="00BB014C" w:rsidP="000B5FF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1340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Артикул</w:t>
      </w:r>
      <w:r w:rsidRPr="00577467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val="en-US" w:eastAsia="ru-RU"/>
        </w:rPr>
        <w:t> </w:t>
      </w:r>
      <w:r w:rsidR="00CD2887" w:rsidRPr="00577467">
        <w:rPr>
          <w:rFonts w:ascii="Verdana" w:eastAsia="Times New Roman" w:hAnsi="Verdana" w:cs="Times New Roman"/>
          <w:color w:val="303030"/>
          <w:sz w:val="18"/>
          <w:szCs w:val="18"/>
          <w:lang w:val="en-US" w:eastAsia="ru-RU"/>
        </w:rPr>
        <w:t> </w:t>
      </w:r>
      <w:r w:rsidR="00E7004C" w:rsidRPr="00E7004C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3W200PI</w:t>
      </w:r>
    </w:p>
    <w:p w:rsidR="00DE20A1" w:rsidRPr="00577467" w:rsidRDefault="00E700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9128" cy="4037425"/>
            <wp:effectExtent l="19050" t="0" r="2822" b="0"/>
            <wp:docPr id="3" name="Рисунок 1" descr="Установка аргонодуговой сварки ВЕГА-200 DC TIG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аргонодуговой сварки ВЕГА-200 DC TIG PU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63" cy="40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4C" w:rsidRDefault="00E7004C" w:rsidP="00E7004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Wega</w:t>
      </w:r>
      <w:proofErr w:type="spellEnd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200 </w:t>
      </w:r>
      <w:proofErr w:type="spellStart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Puls</w:t>
      </w:r>
      <w:proofErr w:type="gramStart"/>
      <w:r w:rsidR="007B45DD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е</w:t>
      </w:r>
      <w:proofErr w:type="spellEnd"/>
      <w:proofErr w:type="gramEnd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DC TIG - Инверторный источник для аргонно-дуговой сварки на постоянном токе и сварки штучными электродами. Импульсный режим позволяет получить более красивый вид сварочного шва и контролировать </w:t>
      </w:r>
      <w:proofErr w:type="spellStart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тепловложения</w:t>
      </w:r>
      <w:proofErr w:type="spellEnd"/>
      <w:r w:rsidRPr="00E7004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в зоне сварки.  С помощью интуитивно понятной панели управления легко настроить любые параметры  сварочной дуги под решаемые задачи.</w:t>
      </w:r>
    </w:p>
    <w:p w:rsidR="00E7004C" w:rsidRDefault="00E7004C" w:rsidP="00E7004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CB18AF" w:rsidRPr="00DE20A1" w:rsidRDefault="00DE20A1" w:rsidP="00CB18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</w:t>
      </w:r>
    </w:p>
    <w:p w:rsidR="00E7004C" w:rsidRPr="00E7004C" w:rsidRDefault="00E7004C" w:rsidP="00E7004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TIG: 2-/4- </w:t>
      </w:r>
      <w:proofErr w:type="spellStart"/>
      <w:r w:rsidRPr="00E7004C">
        <w:rPr>
          <w:rFonts w:ascii="Arial" w:eastAsia="Times New Roman" w:hAnsi="Arial" w:cs="Arial"/>
          <w:sz w:val="18"/>
          <w:szCs w:val="18"/>
          <w:lang w:eastAsia="ru-RU"/>
        </w:rPr>
        <w:t>тактный</w:t>
      </w:r>
      <w:proofErr w:type="spellEnd"/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 режим TIG  сварки</w:t>
      </w:r>
    </w:p>
    <w:p w:rsidR="00E7004C" w:rsidRPr="00E7004C" w:rsidRDefault="00E7004C" w:rsidP="00E7004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E7004C">
        <w:rPr>
          <w:rFonts w:ascii="Arial" w:eastAsia="Times New Roman" w:hAnsi="Arial" w:cs="Arial"/>
          <w:sz w:val="18"/>
          <w:szCs w:val="18"/>
          <w:lang w:eastAsia="ru-RU"/>
        </w:rPr>
        <w:t>Прямой  доступ  ко  всем важным параметрам сварки. Цифровой дисплей   для  воспроизводимой   настройки   и   отображению  всех  параметров  сварки.</w:t>
      </w:r>
    </w:p>
    <w:p w:rsidR="00E7004C" w:rsidRPr="00E7004C" w:rsidRDefault="00E7004C" w:rsidP="00E7004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Регулируемые  параметры  TIG: Время предварительной продувки газа; время нарастания тока, </w:t>
      </w:r>
      <w:proofErr w:type="spellStart"/>
      <w:r w:rsidRPr="00E7004C">
        <w:rPr>
          <w:rFonts w:ascii="Arial" w:eastAsia="Times New Roman" w:hAnsi="Arial" w:cs="Arial"/>
          <w:sz w:val="18"/>
          <w:szCs w:val="18"/>
          <w:lang w:eastAsia="ru-RU"/>
        </w:rPr>
        <w:t>стартвый</w:t>
      </w:r>
      <w:proofErr w:type="spellEnd"/>
      <w:r w:rsidRPr="00E7004C">
        <w:rPr>
          <w:rFonts w:ascii="Arial" w:eastAsia="Times New Roman" w:hAnsi="Arial" w:cs="Arial"/>
          <w:sz w:val="18"/>
          <w:szCs w:val="18"/>
          <w:lang w:eastAsia="ru-RU"/>
        </w:rPr>
        <w:t>  ток, ток сварки, ток снижения и завершения; импульсы:  ток  импульса  и паузы, время импульса и паузы; время  спада сварочного тока, время  продувки  газом  после  окончания  сварки.</w:t>
      </w:r>
    </w:p>
    <w:p w:rsidR="00E7004C" w:rsidRDefault="00E7004C" w:rsidP="00E7004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ММА: Функция </w:t>
      </w:r>
      <w:proofErr w:type="spellStart"/>
      <w:r w:rsidRPr="00E7004C">
        <w:rPr>
          <w:rFonts w:ascii="Arial" w:eastAsia="Times New Roman" w:hAnsi="Arial" w:cs="Arial"/>
          <w:sz w:val="18"/>
          <w:szCs w:val="18"/>
          <w:lang w:eastAsia="ru-RU"/>
        </w:rPr>
        <w:t>Antistick</w:t>
      </w:r>
      <w:proofErr w:type="spellEnd"/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, ток горячего старта, настройка </w:t>
      </w:r>
      <w:proofErr w:type="spellStart"/>
      <w:r w:rsidRPr="00E7004C">
        <w:rPr>
          <w:rFonts w:ascii="Arial" w:eastAsia="Times New Roman" w:hAnsi="Arial" w:cs="Arial"/>
          <w:sz w:val="18"/>
          <w:szCs w:val="18"/>
          <w:lang w:eastAsia="ru-RU"/>
        </w:rPr>
        <w:t>форсажа</w:t>
      </w:r>
      <w:proofErr w:type="spellEnd"/>
      <w:r w:rsidRPr="00E7004C">
        <w:rPr>
          <w:rFonts w:ascii="Arial" w:eastAsia="Times New Roman" w:hAnsi="Arial" w:cs="Arial"/>
          <w:sz w:val="18"/>
          <w:szCs w:val="18"/>
          <w:lang w:eastAsia="ru-RU"/>
        </w:rPr>
        <w:t xml:space="preserve"> дуги.</w:t>
      </w:r>
    </w:p>
    <w:p w:rsidR="00E7004C" w:rsidRPr="00E7004C" w:rsidRDefault="00E7004C" w:rsidP="007B45DD">
      <w:pPr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</w:t>
      </w:r>
    </w:p>
    <w:p w:rsidR="00577467" w:rsidRP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Источник</w:t>
      </w:r>
    </w:p>
    <w:p w:rsidR="00577467" w:rsidRDefault="00577467" w:rsidP="00E7004C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Кабель с клеммой заземления;</w:t>
      </w:r>
    </w:p>
    <w:p w:rsidR="00E7004C" w:rsidRPr="00E7004C" w:rsidRDefault="00E7004C" w:rsidP="00E7004C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Сварочная горелка 4м;</w:t>
      </w:r>
    </w:p>
    <w:p w:rsid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Инструкция</w:t>
      </w:r>
    </w:p>
    <w:p w:rsidR="00577467" w:rsidRDefault="00577467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577467" w:rsidRPr="00577467" w:rsidRDefault="00577467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DE20A1" w:rsidRPr="00CB18AF" w:rsidRDefault="00DE20A1" w:rsidP="00BE04B8">
      <w:pPr>
        <w:pStyle w:val="a4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CB18AF">
        <w:rPr>
          <w:rFonts w:ascii="Arial" w:hAnsi="Arial" w:cs="Arial"/>
          <w:b/>
          <w:bCs/>
          <w:color w:val="000000"/>
          <w:sz w:val="20"/>
          <w:szCs w:val="20"/>
        </w:rPr>
        <w:t>ТЕХНИЧЕСКИЕ ХАРАКТЕРИСТИКИ</w:t>
      </w:r>
    </w:p>
    <w:tbl>
      <w:tblPr>
        <w:tblW w:w="0" w:type="auto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6"/>
        <w:gridCol w:w="1311"/>
        <w:gridCol w:w="1416"/>
        <w:gridCol w:w="1273"/>
      </w:tblGrid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                                                                         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Модель 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Параметр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WEGA 200 PULS DC TIG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Питающее напряжение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1~220V±10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％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,50/60Hz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Потребляемая мощность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кВт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4.7(TIG)/5.5(MMA)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0.8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5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ПВ EN60974-1 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</w:t>
            </w:r>
            <w:proofErr w:type="gramStart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°С</w:t>
            </w:r>
            <w:proofErr w:type="gramEnd"/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，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цикл 10 минут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MMA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5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5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170A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5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60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130A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5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100A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100A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Напряжение холостого хода (В)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63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сварочного тока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5~200(TIG)/5~170(MMA)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базового тока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5~200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стартового тока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5~200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тока заварки кратера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5~200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регулировки частоты импульсов (</w:t>
            </w:r>
            <w:proofErr w:type="gramStart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Гц</w:t>
            </w:r>
            <w:proofErr w:type="gramEnd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0.5~100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Скважность импульсов</w:t>
            </w:r>
            <w:proofErr w:type="gramStart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5~100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Время нарастания тока, сек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0~5.0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Регулировка времени спада тока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сек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0~5.0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Продувка газом до сварки, сек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0~1.0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Продувка газом после сварки, сек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3.0~10.0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КПД,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≥80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Степень защиты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IP23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Класс изоляции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F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</w:tr>
      <w:tr w:rsidR="00E7004C" w:rsidRPr="00E7004C" w:rsidTr="00E7004C">
        <w:trPr>
          <w:tblCellSpacing w:w="0" w:type="dxa"/>
          <w:jc w:val="center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ind w:firstLine="40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Габаритные размеры 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Д×</w:t>
            </w:r>
            <w:proofErr w:type="gramStart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</w:t>
            </w:r>
            <w:proofErr w:type="gramEnd"/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×В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）（</w:t>
            </w: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мм</w:t>
            </w:r>
            <w:r w:rsidRPr="00E7004C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04C" w:rsidRPr="00E7004C" w:rsidRDefault="00E7004C" w:rsidP="00E70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004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400*140*230</w:t>
            </w:r>
          </w:p>
        </w:tc>
      </w:tr>
    </w:tbl>
    <w:p w:rsidR="00D85931" w:rsidRDefault="00D85931" w:rsidP="00DA3B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577467" w:rsidRPr="00577467" w:rsidRDefault="00577467" w:rsidP="00DA3B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D85931" w:rsidRPr="00D85931" w:rsidRDefault="00D85931" w:rsidP="00D8593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D85931" w:rsidRPr="00D85931" w:rsidTr="00D85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931" w:rsidRPr="00D85931" w:rsidRDefault="00D85931" w:rsidP="00D85931">
            <w:pPr>
              <w:spacing w:after="0" w:line="240" w:lineRule="auto"/>
              <w:rPr>
                <w:rFonts w:ascii="Arial" w:eastAsia="Times New Roman" w:hAnsi="Arial" w:cs="Arial"/>
                <w:color w:val="8184A1"/>
                <w:sz w:val="23"/>
                <w:szCs w:val="23"/>
                <w:lang w:eastAsia="ru-RU"/>
              </w:rPr>
            </w:pPr>
          </w:p>
        </w:tc>
      </w:tr>
    </w:tbl>
    <w:p w:rsidR="00C145AB" w:rsidRDefault="00C145AB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31" w:rsidRPr="00C145AB" w:rsidRDefault="00D85931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AF" w:rsidRDefault="00CB18AF" w:rsidP="00CB18AF">
      <w:pPr>
        <w:pStyle w:val="a4"/>
        <w:ind w:left="360"/>
        <w:rPr>
          <w:rFonts w:ascii="Arial" w:hAnsi="Arial" w:cs="Arial"/>
          <w:color w:val="000000"/>
          <w:sz w:val="18"/>
          <w:szCs w:val="18"/>
        </w:rPr>
      </w:pPr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</w:p>
    <w:p w:rsidR="00544CDB" w:rsidRPr="00DE20A1" w:rsidRDefault="00BB014C" w:rsidP="00BB014C">
      <w:pPr>
        <w:pStyle w:val="4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2" name="Рисунок 2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CDB" w:rsidRPr="00DE20A1" w:rsidSect="00DE20A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B3"/>
    <w:multiLevelType w:val="multilevel"/>
    <w:tmpl w:val="DB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A72"/>
    <w:multiLevelType w:val="multilevel"/>
    <w:tmpl w:val="15C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3F0"/>
    <w:multiLevelType w:val="multilevel"/>
    <w:tmpl w:val="D06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389"/>
    <w:multiLevelType w:val="multilevel"/>
    <w:tmpl w:val="7B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B6014"/>
    <w:multiLevelType w:val="multilevel"/>
    <w:tmpl w:val="5E6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F4DFF"/>
    <w:multiLevelType w:val="multilevel"/>
    <w:tmpl w:val="E4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00404"/>
    <w:multiLevelType w:val="multilevel"/>
    <w:tmpl w:val="5C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1111"/>
    <w:multiLevelType w:val="multilevel"/>
    <w:tmpl w:val="E79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20A1"/>
    <w:rsid w:val="000B5FF9"/>
    <w:rsid w:val="00312F20"/>
    <w:rsid w:val="00391EC7"/>
    <w:rsid w:val="00544CDB"/>
    <w:rsid w:val="00577467"/>
    <w:rsid w:val="005F0DCB"/>
    <w:rsid w:val="005F131C"/>
    <w:rsid w:val="0065169F"/>
    <w:rsid w:val="006B3A0C"/>
    <w:rsid w:val="007B45DD"/>
    <w:rsid w:val="00AA0941"/>
    <w:rsid w:val="00BB014C"/>
    <w:rsid w:val="00BE04B8"/>
    <w:rsid w:val="00C145AB"/>
    <w:rsid w:val="00CB18AF"/>
    <w:rsid w:val="00CD2887"/>
    <w:rsid w:val="00D85931"/>
    <w:rsid w:val="00DA3BFC"/>
    <w:rsid w:val="00DE20A1"/>
    <w:rsid w:val="00E7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1"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  <w:style w:type="paragraph" w:styleId="a7">
    <w:name w:val="List Paragraph"/>
    <w:basedOn w:val="a"/>
    <w:uiPriority w:val="34"/>
    <w:qFormat/>
    <w:rsid w:val="00CB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7F8-A246-4388-B99C-6B04B84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Ломашка</cp:lastModifiedBy>
  <cp:revision>14</cp:revision>
  <dcterms:created xsi:type="dcterms:W3CDTF">2017-11-14T08:18:00Z</dcterms:created>
  <dcterms:modified xsi:type="dcterms:W3CDTF">2017-11-14T10:03:00Z</dcterms:modified>
</cp:coreProperties>
</file>