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57800" cy="20115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1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2"/>
          <w:szCs w:val="32"/>
        </w:rPr>
      </w:pPr>
      <w:r w:rsidRPr="00F7734E">
        <w:rPr>
          <w:rFonts w:ascii="Arial CYR" w:hAnsi="Arial CYR" w:cs="Arial CYR"/>
          <w:b/>
          <w:bCs/>
          <w:sz w:val="32"/>
          <w:szCs w:val="32"/>
        </w:rPr>
        <w:t>Установка аргонодуговой сварки POWERTIG 210 EXT</w:t>
      </w: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2"/>
          <w:szCs w:val="32"/>
        </w:rPr>
      </w:pPr>
      <w:r w:rsidRPr="00F7734E">
        <w:rPr>
          <w:rFonts w:ascii="Arial CYR" w:hAnsi="Arial CYR" w:cs="Arial CYR"/>
          <w:b/>
          <w:bCs/>
          <w:sz w:val="32"/>
          <w:szCs w:val="32"/>
        </w:rPr>
        <w:t>Инструкция по эксплуатации</w:t>
      </w: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690609" cy="4714875"/>
            <wp:effectExtent l="19050" t="0" r="509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09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Pr="00F7734E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 CYR" w:hAnsi="Arial CYR" w:cs="Arial CYR"/>
          <w:b/>
          <w:bCs/>
          <w:sz w:val="36"/>
          <w:szCs w:val="36"/>
        </w:rPr>
        <w:lastRenderedPageBreak/>
        <w:t>Комплект поставки</w:t>
      </w: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4819"/>
        <w:gridCol w:w="4819"/>
      </w:tblGrid>
      <w:tr w:rsidR="00F7734E" w:rsidRPr="00F7734E">
        <w:trPr>
          <w:trHeight w:val="1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990850" cy="38195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sz w:val="24"/>
                <w:szCs w:val="24"/>
              </w:rPr>
              <w:t xml:space="preserve">Источник </w:t>
            </w:r>
            <w:r>
              <w:rPr>
                <w:rFonts w:ascii="Arial CYR" w:hAnsi="Arial CYR" w:cs="Arial CYR"/>
                <w:b/>
                <w:bCs/>
                <w:sz w:val="24"/>
                <w:szCs w:val="24"/>
              </w:rPr>
              <w:t>POWERTIG 210 EXT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162175" cy="15335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162175" cy="14573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sz w:val="24"/>
                <w:szCs w:val="24"/>
              </w:rPr>
              <w:t>Горелка 9-й серии с кабелем 4м</w:t>
            </w:r>
          </w:p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4"/>
                <w:szCs w:val="24"/>
              </w:rPr>
              <w:t>Горелка 26-й серии с кабелем 4м</w:t>
            </w:r>
          </w:p>
        </w:tc>
      </w:tr>
      <w:tr w:rsidR="00F7734E">
        <w:trPr>
          <w:trHeight w:val="1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724025" cy="15621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sz w:val="24"/>
                <w:szCs w:val="24"/>
              </w:rPr>
              <w:t>Газовый редуктор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600200" cy="1181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sz w:val="24"/>
                <w:szCs w:val="24"/>
              </w:rPr>
              <w:t>Обратный кабель с зажимом</w:t>
            </w:r>
          </w:p>
        </w:tc>
      </w:tr>
      <w:tr w:rsidR="00F7734E">
        <w:trPr>
          <w:trHeight w:val="1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505075" cy="16287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sz w:val="24"/>
                <w:szCs w:val="24"/>
              </w:rPr>
              <w:t>Ножная педаль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847850" cy="15430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 CYR" w:hAnsi="Arial CYR" w:cs="Arial CYR"/>
                <w:sz w:val="24"/>
                <w:szCs w:val="24"/>
              </w:rPr>
              <w:t>Электрододержатель</w:t>
            </w:r>
            <w:proofErr w:type="spellEnd"/>
            <w:r>
              <w:rPr>
                <w:rFonts w:ascii="Arial CYR" w:hAnsi="Arial CYR" w:cs="Arial CYR"/>
                <w:sz w:val="24"/>
                <w:szCs w:val="24"/>
              </w:rPr>
              <w:t xml:space="preserve"> с кабелем</w:t>
            </w:r>
          </w:p>
        </w:tc>
      </w:tr>
    </w:tbl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 CYR" w:hAnsi="Arial CYR" w:cs="Arial CYR"/>
          <w:b/>
          <w:bCs/>
          <w:sz w:val="36"/>
          <w:szCs w:val="36"/>
        </w:rPr>
        <w:lastRenderedPageBreak/>
        <w:t>Технические характеристики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4200"/>
        <w:gridCol w:w="5445"/>
      </w:tblGrid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PowerTIG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210 EXT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7734E" w:rsidRPr="002618C9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Рабочие процессы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AC/DC GTAW-P/DC SMAW</w:t>
            </w:r>
          </w:p>
        </w:tc>
      </w:tr>
      <w:tr w:rsidR="00F7734E" w:rsidRPr="002618C9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мин\макс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выходные параметры в режиме TIG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(120) DC: 3 A/10.1 V– 120 A/15 V 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(240V) DC: 3 A/10.1 V-210 A/24 V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(120V) AC: 5 A/10.2 V– 120 A/15 V 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(240V) AC: 5 A/10.2 V– 210 A/24 V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мин\макс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выходные параметры в режиме MMA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(120V) 5 A/20.2 V - 100 A/24V 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(240V) 5 A/20.2– 160 A/26.4 V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Тип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поджига</w:t>
            </w:r>
            <w:proofErr w:type="spellEnd"/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HF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LiftStart</w:t>
            </w:r>
            <w:proofErr w:type="spellEnd"/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Искровой промежуток осциллятора 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0,7-1,15</w:t>
            </w:r>
            <w:r>
              <w:rPr>
                <w:rFonts w:ascii="Arial CYR" w:hAnsi="Arial CYR" w:cs="Arial CYR"/>
                <w:sz w:val="20"/>
                <w:szCs w:val="20"/>
              </w:rPr>
              <w:t>мм (0,9мм заводская установка)</w:t>
            </w:r>
          </w:p>
        </w:tc>
      </w:tr>
      <w:tr w:rsidR="00F7734E" w:rsidRPr="002618C9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ПВ в режиме TIG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120V) 60% @ 125A/15V; 100%@ 80A/23.2V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(240V) 60% @ 210A/18.4V; 100%@170A/16.8V</w:t>
            </w:r>
          </w:p>
        </w:tc>
      </w:tr>
      <w:tr w:rsidR="00F7734E" w:rsidRPr="002618C9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ПВ в режиме ММА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20V) 60% @ 100A/24V; 100% @ 80A/23.2V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(240V) 60% @ 160A/ 26.4V; 100% @ 130A/25.2V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Напряжения холостого хода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70 V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Напряжения питания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120/240V 50-60Hz 1 Phase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Максимальный импульс потребляемого 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120V: 27A; 240V: 31A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Максимальное значение эффективного потребляемого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120V: 22A; 240V: 25A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Пред/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постпродувка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защитного газа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0-25 Seconds/ 0-50 Seconds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Стартовый/конечный ток сварки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Start: (120V) 5-125A AC/DC ; (240V) 5-210A AC/DC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End: (120V ) 3-125A DC, 5-125A AC; 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(240V) 3-210V DC, 5-210V AC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Время нарастания/спада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0-25/0-25 Seconds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Форма переменного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Прямоугольная, треугольная, синусоидальная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Частота переменного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20-250 Hz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Баланс полярности переменного тока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5-90%</w:t>
            </w:r>
          </w:p>
        </w:tc>
      </w:tr>
      <w:tr w:rsidR="00F7734E" w:rsidRP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Частота импульсов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34E">
              <w:rPr>
                <w:rFonts w:ascii="Arial" w:hAnsi="Arial" w:cs="Arial"/>
                <w:sz w:val="20"/>
                <w:szCs w:val="20"/>
              </w:rPr>
              <w:t xml:space="preserve">0.1-500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HzDC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F7734E">
              <w:rPr>
                <w:rFonts w:ascii="Arial" w:hAnsi="Arial" w:cs="Arial"/>
                <w:sz w:val="20"/>
                <w:szCs w:val="20"/>
              </w:rPr>
              <w:t xml:space="preserve">0.1-250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Гц прямоугольная форма AC  </w:t>
            </w:r>
          </w:p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7734E">
              <w:rPr>
                <w:rFonts w:ascii="Arial" w:hAnsi="Arial" w:cs="Arial"/>
                <w:sz w:val="20"/>
                <w:szCs w:val="20"/>
              </w:rPr>
              <w:t xml:space="preserve">0.1-10 </w:t>
            </w:r>
            <w:r>
              <w:rPr>
                <w:rFonts w:ascii="Arial CYR" w:hAnsi="Arial CYR" w:cs="Arial CYR"/>
                <w:sz w:val="20"/>
                <w:szCs w:val="20"/>
              </w:rPr>
              <w:t>Гц синусоидальная и треугольная форма AC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Ток импульса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5-99%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Ширина импульса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5-100%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Форсаж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дуги в режиме ММА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0-100%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Горячий старт в режиме ММА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0-100%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Время горячего старта в режиме ММА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0-2.0 </w:t>
            </w:r>
            <w:r>
              <w:rPr>
                <w:rFonts w:ascii="Arial CYR" w:hAnsi="Arial CYR" w:cs="Arial CYR"/>
                <w:sz w:val="20"/>
                <w:szCs w:val="20"/>
              </w:rPr>
              <w:t>сек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Класс защиты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IP21S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КПД, %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&gt;80%</w:t>
            </w:r>
          </w:p>
        </w:tc>
      </w:tr>
      <w:tr w:rsidR="00F7734E" w:rsidRP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Тип охлаждения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Принудительное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воздушное с туннельной вентиляцией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Размеры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430*235*560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Вес источника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28 </w:t>
            </w:r>
            <w:r>
              <w:rPr>
                <w:rFonts w:ascii="Arial CYR" w:hAnsi="Arial CYR" w:cs="Arial CYR"/>
                <w:sz w:val="20"/>
                <w:szCs w:val="20"/>
              </w:rPr>
              <w:t>кг</w:t>
            </w:r>
          </w:p>
        </w:tc>
      </w:tr>
      <w:tr w:rsidR="00F7734E">
        <w:trPr>
          <w:trHeight w:val="1"/>
        </w:trPr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Минимально рекомендуемая мощность генератора*</w:t>
            </w:r>
          </w:p>
        </w:tc>
        <w:tc>
          <w:tcPr>
            <w:tcW w:w="5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120V: 3500 </w:t>
            </w:r>
            <w:r>
              <w:rPr>
                <w:rFonts w:ascii="Arial CYR" w:hAnsi="Arial CYR" w:cs="Arial CYR"/>
                <w:sz w:val="20"/>
                <w:szCs w:val="20"/>
              </w:rPr>
              <w:t>Ватт 240V: 7500 Ватт</w:t>
            </w:r>
          </w:p>
        </w:tc>
      </w:tr>
    </w:tbl>
    <w:p w:rsid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 w:rsidRPr="00F7734E">
        <w:rPr>
          <w:rFonts w:ascii="Arial" w:hAnsi="Arial" w:cs="Arial"/>
          <w:b/>
          <w:bCs/>
          <w:sz w:val="20"/>
          <w:szCs w:val="20"/>
        </w:rPr>
        <w:t xml:space="preserve">** </w:t>
      </w:r>
      <w:r>
        <w:rPr>
          <w:rFonts w:ascii="Arial CYR" w:hAnsi="Arial CYR" w:cs="Arial CYR"/>
          <w:b/>
          <w:bCs/>
          <w:sz w:val="20"/>
          <w:szCs w:val="20"/>
        </w:rPr>
        <w:t>Генератор должен быть сертифицирован производителем как чистый источник питания с общим гармоническим искажениями менее 5%.</w:t>
      </w: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34E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Схема</w:t>
      </w:r>
      <w:r w:rsidR="00F7734E">
        <w:rPr>
          <w:rFonts w:ascii="Arial CYR" w:hAnsi="Arial CYR" w:cs="Arial CYR"/>
          <w:b/>
          <w:bCs/>
          <w:sz w:val="36"/>
          <w:szCs w:val="36"/>
        </w:rPr>
        <w:t xml:space="preserve"> подключения в режиме TIG</w:t>
      </w: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17727F" w:rsidP="0017727F">
      <w:pPr>
        <w:autoSpaceDE w:val="0"/>
        <w:autoSpaceDN w:val="0"/>
        <w:adjustRightInd w:val="0"/>
        <w:spacing w:after="0" w:line="240" w:lineRule="auto"/>
        <w:ind w:left="-426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7089091" cy="7704000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091" cy="77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7734E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Схема</w:t>
      </w:r>
      <w:r w:rsidR="00F7734E">
        <w:rPr>
          <w:rFonts w:ascii="Arial CYR" w:hAnsi="Arial CYR" w:cs="Arial CYR"/>
          <w:b/>
          <w:bCs/>
          <w:sz w:val="36"/>
          <w:szCs w:val="36"/>
        </w:rPr>
        <w:t xml:space="preserve"> подключения в режиме MMA</w:t>
      </w:r>
    </w:p>
    <w:p w:rsidR="00F7734E" w:rsidRPr="0017727F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17727F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17727F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419725" cy="4953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7727F" w:rsidRPr="0017727F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 CYR" w:hAnsi="Arial CYR" w:cs="Arial CYR"/>
          <w:b/>
          <w:bCs/>
          <w:sz w:val="36"/>
          <w:szCs w:val="36"/>
        </w:rPr>
        <w:lastRenderedPageBreak/>
        <w:t>Передняя панель функции и органы управления</w:t>
      </w:r>
    </w:p>
    <w:p w:rsidR="00F7734E" w:rsidRDefault="0017727F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785559" cy="558000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59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385"/>
        <w:gridCol w:w="1350"/>
        <w:gridCol w:w="5910"/>
      </w:tblGrid>
      <w:tr w:rsid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POWERTIG 210EXT 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Свойства  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Описание  </w:t>
            </w:r>
          </w:p>
        </w:tc>
      </w:tr>
      <w:tr w:rsidR="00F7734E" w:rsidRP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1.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Защитная крышка 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Прозрачная откидная крышка защищает панель от повреждений. Держите закрытой во время сварочных работ.</w:t>
            </w:r>
          </w:p>
        </w:tc>
      </w:tr>
      <w:tr w:rsidR="00F7734E" w:rsidRP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2. </w:t>
            </w:r>
            <w:r>
              <w:rPr>
                <w:rFonts w:ascii="Arial CYR" w:hAnsi="Arial CYR" w:cs="Arial CYR"/>
                <w:sz w:val="20"/>
                <w:szCs w:val="20"/>
              </w:rPr>
              <w:t>Главная панель управления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цифровая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Панель с полностью цифровым управлением. Позволяет настроить  такие функции, как ток, импульсный режим, расширенный импульс переменного тока, функция сварки ММА, функция сварки ММА с VRD, горячий старт MMA,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форсаждуги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горячий старт, выбор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поджига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HF/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Lift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 в режиме TIG, управление 2T / 4T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Pedal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Amptrol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и диагностика кода ошибки.</w:t>
            </w:r>
          </w:p>
        </w:tc>
      </w:tr>
      <w:tr w:rsid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3. </w:t>
            </w:r>
            <w:r>
              <w:rPr>
                <w:rFonts w:ascii="Arial CYR" w:hAnsi="Arial CYR" w:cs="Arial CYR"/>
                <w:sz w:val="20"/>
                <w:szCs w:val="20"/>
              </w:rPr>
              <w:t>положительная клемма +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DINSE 35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стандартный разъем серии 35.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Для ММА: подключение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электрододержателя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(большинство электродов). Для TIG: рабочий зажим.</w:t>
            </w:r>
          </w:p>
        </w:tc>
      </w:tr>
      <w:tr w:rsidR="00F7734E" w:rsidRP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F7734E">
              <w:rPr>
                <w:rFonts w:ascii="Arial" w:hAnsi="Arial" w:cs="Arial"/>
                <w:sz w:val="20"/>
                <w:szCs w:val="20"/>
              </w:rPr>
              <w:t xml:space="preserve">4. </w:t>
            </w:r>
            <w:r>
              <w:rPr>
                <w:rFonts w:ascii="Arial CYR" w:hAnsi="Arial CYR" w:cs="Arial CYR"/>
                <w:sz w:val="20"/>
                <w:szCs w:val="20"/>
              </w:rPr>
              <w:t>Штуцер подключения газа к горелке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>
              <w:rPr>
                <w:rFonts w:ascii="Arial CYR" w:hAnsi="Arial CYR" w:cs="Arial CYR"/>
                <w:sz w:val="20"/>
                <w:szCs w:val="20"/>
              </w:rPr>
              <w:t>мм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Быстросъемный штуцер для подключения газового рукава TIG горелки.</w:t>
            </w:r>
          </w:p>
        </w:tc>
      </w:tr>
      <w:tr w:rsidR="00F7734E" w:rsidRP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5.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Контрольный разъем 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 pin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P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Разъем для подключения педали, регулятора тока или клавиши горелки</w:t>
            </w:r>
          </w:p>
        </w:tc>
      </w:tr>
      <w:tr w:rsidR="00F7734E">
        <w:trPr>
          <w:trHeight w:val="1"/>
        </w:trPr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6. </w:t>
            </w:r>
            <w:r>
              <w:rPr>
                <w:rFonts w:ascii="Arial CYR" w:hAnsi="Arial CYR" w:cs="Arial CYR"/>
                <w:sz w:val="20"/>
                <w:szCs w:val="20"/>
              </w:rPr>
              <w:t>Отрицательная клемма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DINSE 35</w:t>
            </w:r>
          </w:p>
        </w:tc>
        <w:tc>
          <w:tcPr>
            <w:tcW w:w="5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стандартный разъем серии 35.</w:t>
            </w:r>
          </w:p>
          <w:p w:rsidR="00F7734E" w:rsidRDefault="00F7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Для ММА: рабочий зажим (большинство электродов). Для TIG: подключение горелки</w:t>
            </w:r>
          </w:p>
        </w:tc>
      </w:tr>
    </w:tbl>
    <w:p w:rsid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7734E" w:rsidRPr="00F7734E" w:rsidRDefault="00F7734E" w:rsidP="00F773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34A76" w:rsidRPr="0017727F" w:rsidRDefault="0017727F" w:rsidP="0017727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7727F">
        <w:rPr>
          <w:rFonts w:ascii="Arial" w:hAnsi="Arial" w:cs="Arial"/>
          <w:b/>
          <w:bCs/>
          <w:sz w:val="36"/>
          <w:szCs w:val="36"/>
        </w:rPr>
        <w:t>Панель управления</w:t>
      </w:r>
    </w:p>
    <w:p w:rsidR="0017727F" w:rsidRDefault="0017727F">
      <w:r>
        <w:rPr>
          <w:noProof/>
          <w:lang w:eastAsia="ru-RU"/>
        </w:rPr>
        <w:drawing>
          <wp:inline distT="0" distB="0" distL="0" distR="0">
            <wp:extent cx="6040203" cy="4183039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01" cy="418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684" w:type="dxa"/>
        <w:tblLook w:val="04A0"/>
      </w:tblPr>
      <w:tblGrid>
        <w:gridCol w:w="2499"/>
        <w:gridCol w:w="1720"/>
        <w:gridCol w:w="6465"/>
      </w:tblGrid>
      <w:tr w:rsidR="0017727F" w:rsidTr="00785F14">
        <w:tc>
          <w:tcPr>
            <w:tcW w:w="2499" w:type="dxa"/>
          </w:tcPr>
          <w:p w:rsidR="0017727F" w:rsidRPr="005863EF" w:rsidRDefault="005863EF" w:rsidP="005863EF">
            <w:pPr>
              <w:rPr>
                <w:sz w:val="24"/>
                <w:szCs w:val="24"/>
              </w:rPr>
            </w:pPr>
            <w:r w:rsidRPr="005863EF">
              <w:rPr>
                <w:sz w:val="24"/>
                <w:szCs w:val="24"/>
              </w:rPr>
              <w:t>POWERTIG 210EXT</w:t>
            </w:r>
          </w:p>
        </w:tc>
        <w:tc>
          <w:tcPr>
            <w:tcW w:w="1720" w:type="dxa"/>
          </w:tcPr>
          <w:p w:rsidR="0017727F" w:rsidRDefault="005863EF">
            <w:r>
              <w:t>Параметры</w:t>
            </w:r>
          </w:p>
        </w:tc>
        <w:tc>
          <w:tcPr>
            <w:tcW w:w="6465" w:type="dxa"/>
          </w:tcPr>
          <w:p w:rsidR="0017727F" w:rsidRDefault="005863EF" w:rsidP="005863EF">
            <w:pPr>
              <w:jc w:val="center"/>
            </w:pPr>
            <w:r>
              <w:t>Назначение</w:t>
            </w:r>
          </w:p>
        </w:tc>
      </w:tr>
      <w:tr w:rsidR="0017727F" w:rsidTr="00785F14">
        <w:tc>
          <w:tcPr>
            <w:tcW w:w="2499" w:type="dxa"/>
          </w:tcPr>
          <w:p w:rsidR="0017727F" w:rsidRDefault="005863EF" w:rsidP="005863EF">
            <w:r>
              <w:t>1.Ячейки памяти</w:t>
            </w:r>
          </w:p>
        </w:tc>
        <w:tc>
          <w:tcPr>
            <w:tcW w:w="1720" w:type="dxa"/>
          </w:tcPr>
          <w:p w:rsidR="0017727F" w:rsidRDefault="005863EF">
            <w:r>
              <w:t>1-9</w:t>
            </w:r>
          </w:p>
        </w:tc>
        <w:tc>
          <w:tcPr>
            <w:tcW w:w="6465" w:type="dxa"/>
          </w:tcPr>
          <w:p w:rsidR="005863EF" w:rsidRDefault="005863EF" w:rsidP="005863EF">
            <w:r>
              <w:t>Устройство имеет 9 программ, которые позволяют оператору выбирать параметры, а затем сохранять настройки в выбранной ячейке памяти. Для работы используйте кнопку выбора, чтобы выбрать номер нужной программы, в которой она будет сохранена. Загорится красный индикатор выбора, указывая на то, что сварщик находится в режиме программирования. Настройте  желаемые параметры сварки. После того, как все изменения параметров были сделаны, нажмите кнопку выбора и удерживайте в течение 3 секунд и отпустите. Загорится зеленый индикатор, показывая, что программа была сохранена.</w:t>
            </w:r>
          </w:p>
          <w:p w:rsidR="0017727F" w:rsidRDefault="005863EF" w:rsidP="005863EF">
            <w:r>
              <w:t>Примерно через 2 секунды зленный индикатор погаснет, и устройство по умолчанию вернется к красному индикатору выбора. Любые дополнительные корректировки, сделанные после этого, должны быть сохранены.</w:t>
            </w:r>
          </w:p>
        </w:tc>
      </w:tr>
      <w:tr w:rsidR="0017727F" w:rsidTr="00785F14">
        <w:tc>
          <w:tcPr>
            <w:tcW w:w="2499" w:type="dxa"/>
          </w:tcPr>
          <w:p w:rsidR="0017727F" w:rsidRPr="005863EF" w:rsidRDefault="005863EF">
            <w:pPr>
              <w:rPr>
                <w:lang w:val="en-US"/>
              </w:rPr>
            </w:pPr>
            <w:r>
              <w:t>2.Предварительная продувка(</w:t>
            </w:r>
            <w:r>
              <w:rPr>
                <w:lang w:val="en-US"/>
              </w:rPr>
              <w:t>Pre-Flow)</w:t>
            </w:r>
          </w:p>
        </w:tc>
        <w:tc>
          <w:tcPr>
            <w:tcW w:w="1720" w:type="dxa"/>
          </w:tcPr>
          <w:p w:rsidR="0017727F" w:rsidRDefault="009730FA">
            <w:r>
              <w:t>0-25 сек</w:t>
            </w:r>
          </w:p>
        </w:tc>
        <w:tc>
          <w:tcPr>
            <w:tcW w:w="6465" w:type="dxa"/>
          </w:tcPr>
          <w:p w:rsidR="00594504" w:rsidRDefault="00594504" w:rsidP="00594504">
            <w:r>
              <w:t>Предварительная продувка  устанавливает поток газа до того, как дуга начинает работать после нажатия на клавишу горелки  или педаль.</w:t>
            </w:r>
          </w:p>
          <w:p w:rsidR="00594504" w:rsidRDefault="00594504" w:rsidP="00594504">
            <w:r>
              <w:t>Используется для продувки горелки и заполнения зоны сварки защитным газом, чтобы обеспечить стабильный  розжиг  дуги</w:t>
            </w:r>
          </w:p>
          <w:p w:rsidR="00594504" w:rsidRDefault="00594504" w:rsidP="00594504">
            <w:r>
              <w:t>и защитить сварочный шов от пор. Используйте достаточное количество  времени, чтобы устранить первый «плевок» аргона.</w:t>
            </w:r>
          </w:p>
          <w:p w:rsidR="0017727F" w:rsidRDefault="00594504" w:rsidP="00594504">
            <w:r>
              <w:lastRenderedPageBreak/>
              <w:t>(около 0,3-0,5 секунд) Предварительная продувка задерживает запуск дуги на величину установленного времени.</w:t>
            </w:r>
          </w:p>
        </w:tc>
      </w:tr>
      <w:tr w:rsidR="0017727F" w:rsidTr="00785F14">
        <w:tc>
          <w:tcPr>
            <w:tcW w:w="2499" w:type="dxa"/>
          </w:tcPr>
          <w:p w:rsidR="0017727F" w:rsidRPr="009730FA" w:rsidRDefault="009730FA">
            <w:r>
              <w:rPr>
                <w:lang w:val="en-US"/>
              </w:rPr>
              <w:lastRenderedPageBreak/>
              <w:t>3</w:t>
            </w:r>
            <w:r>
              <w:t>.Стартовый ток</w:t>
            </w:r>
          </w:p>
        </w:tc>
        <w:tc>
          <w:tcPr>
            <w:tcW w:w="1720" w:type="dxa"/>
          </w:tcPr>
          <w:p w:rsidR="0017727F" w:rsidRPr="009730FA" w:rsidRDefault="009730FA">
            <w:pPr>
              <w:rPr>
                <w:lang w:val="en-US"/>
              </w:rPr>
            </w:pPr>
            <w:r>
              <w:t>5-250А(</w:t>
            </w:r>
            <w:r>
              <w:rPr>
                <w:lang w:val="en-US"/>
              </w:rPr>
              <w:t>AC/DC)</w:t>
            </w:r>
          </w:p>
        </w:tc>
        <w:tc>
          <w:tcPr>
            <w:tcW w:w="6465" w:type="dxa"/>
          </w:tcPr>
          <w:p w:rsidR="00594504" w:rsidRDefault="00734E18" w:rsidP="00594504">
            <w:r>
              <w:t xml:space="preserve">Устанавливает сварочный ток в начале сварки в режимах 2Т/4Т, режиме педали или внешнего пульта. </w:t>
            </w:r>
            <w:r w:rsidR="00594504">
              <w:t xml:space="preserve">Позволяет запускать дугу с другим значением, отличным от выбранного максимального или минимального сварочного тока при использовании переключателя горелки, ножной педали или ручного </w:t>
            </w:r>
            <w:r>
              <w:t>регулятора</w:t>
            </w:r>
            <w:proofErr w:type="gramStart"/>
            <w:r w:rsidR="00594504">
              <w:t>.</w:t>
            </w:r>
            <w:r>
              <w:t>Т</w:t>
            </w:r>
            <w:proofErr w:type="gramEnd"/>
            <w:r w:rsidR="00594504">
              <w:t>ипично</w:t>
            </w:r>
          </w:p>
          <w:p w:rsidR="0017727F" w:rsidRDefault="00594504" w:rsidP="00734E18">
            <w:r>
              <w:t xml:space="preserve">используется для </w:t>
            </w:r>
            <w:r w:rsidR="00734E18">
              <w:t>создания</w:t>
            </w:r>
            <w:r>
              <w:t xml:space="preserve"> сварочной ванны быстрее / медленнее. </w:t>
            </w:r>
            <w:r w:rsidR="00734E18">
              <w:t xml:space="preserve">Когда используется педаль, этозначение </w:t>
            </w:r>
            <w:r>
              <w:t xml:space="preserve"> обычно </w:t>
            </w:r>
            <w:r w:rsidR="00734E18">
              <w:t>устанавливается</w:t>
            </w:r>
            <w:r>
              <w:t xml:space="preserve"> на</w:t>
            </w:r>
            <w:r w:rsidR="00734E18">
              <w:t xml:space="preserve"> минимум</w:t>
            </w:r>
            <w:r>
              <w:t xml:space="preserve"> (5 ампер</w:t>
            </w:r>
            <w:r w:rsidR="00734E18">
              <w:t>)</w:t>
            </w:r>
            <w:r>
              <w:t xml:space="preserve">. Тем не менее, </w:t>
            </w:r>
            <w:r w:rsidR="00734E18">
              <w:t xml:space="preserve">стартовый ток </w:t>
            </w:r>
            <w:r>
              <w:t>может быть использован длясозда</w:t>
            </w:r>
            <w:r w:rsidR="00734E18">
              <w:t>ния</w:t>
            </w:r>
            <w:r>
              <w:t xml:space="preserve"> «горяч</w:t>
            </w:r>
            <w:r w:rsidR="00734E18">
              <w:t>его</w:t>
            </w:r>
            <w:r>
              <w:t>» старт TIG с помощью педали или для улучшения запуска дуги</w:t>
            </w:r>
            <w:r w:rsidR="00734E18">
              <w:t>.</w:t>
            </w:r>
          </w:p>
        </w:tc>
      </w:tr>
      <w:tr w:rsidR="0017727F" w:rsidTr="00785F14">
        <w:tc>
          <w:tcPr>
            <w:tcW w:w="2499" w:type="dxa"/>
          </w:tcPr>
          <w:p w:rsidR="0017727F" w:rsidRPr="00734E18" w:rsidRDefault="00734E18">
            <w:pPr>
              <w:rPr>
                <w:lang w:val="en-US"/>
              </w:rPr>
            </w:pPr>
            <w:r>
              <w:t>4.Время нарастания тока(</w:t>
            </w:r>
            <w:r>
              <w:rPr>
                <w:lang w:val="en-US"/>
              </w:rPr>
              <w:t>Upslope)</w:t>
            </w:r>
          </w:p>
        </w:tc>
        <w:tc>
          <w:tcPr>
            <w:tcW w:w="1720" w:type="dxa"/>
          </w:tcPr>
          <w:p w:rsidR="0017727F" w:rsidRPr="00734E18" w:rsidRDefault="00734E18">
            <w:r>
              <w:rPr>
                <w:lang w:val="en-US"/>
              </w:rPr>
              <w:t xml:space="preserve">0-25 </w:t>
            </w:r>
            <w:r>
              <w:t>сек</w:t>
            </w:r>
          </w:p>
        </w:tc>
        <w:tc>
          <w:tcPr>
            <w:tcW w:w="6465" w:type="dxa"/>
          </w:tcPr>
          <w:p w:rsidR="006020C3" w:rsidRDefault="006020C3">
            <w:r>
              <w:t xml:space="preserve">Время нарастания сварочного тока от значения стартового до установленного тока сварки. </w:t>
            </w:r>
          </w:p>
          <w:p w:rsidR="0017727F" w:rsidRDefault="006020C3">
            <w:r>
              <w:t>При использовании педали оптимально установить значение в 0</w:t>
            </w:r>
          </w:p>
        </w:tc>
      </w:tr>
      <w:tr w:rsidR="0017727F" w:rsidTr="00785F14">
        <w:tc>
          <w:tcPr>
            <w:tcW w:w="2499" w:type="dxa"/>
          </w:tcPr>
          <w:p w:rsidR="0017727F" w:rsidRDefault="00EC1032">
            <w:r>
              <w:t>5.Сварочный ток</w:t>
            </w:r>
          </w:p>
        </w:tc>
        <w:tc>
          <w:tcPr>
            <w:tcW w:w="1720" w:type="dxa"/>
          </w:tcPr>
          <w:p w:rsidR="00E87835" w:rsidRDefault="00E87835" w:rsidP="00E87835">
            <w:r>
              <w:t>AC: 5-210А</w:t>
            </w:r>
          </w:p>
          <w:p w:rsidR="0017727F" w:rsidRDefault="00E87835" w:rsidP="00E87835">
            <w:r>
              <w:t>DC: 3-210A</w:t>
            </w:r>
          </w:p>
        </w:tc>
        <w:tc>
          <w:tcPr>
            <w:tcW w:w="6465" w:type="dxa"/>
          </w:tcPr>
          <w:p w:rsidR="0017727F" w:rsidRDefault="00254BCF">
            <w:r>
              <w:t>Устанавливает необходимый для сварки ток.</w:t>
            </w:r>
          </w:p>
          <w:p w:rsidR="00254BCF" w:rsidRDefault="00254BCF">
            <w:r>
              <w:t xml:space="preserve">При использовании педали, либо выносного регулятора устанавливает максимальный ток. </w:t>
            </w:r>
          </w:p>
        </w:tc>
      </w:tr>
      <w:tr w:rsidR="0017727F" w:rsidTr="00785F14">
        <w:tc>
          <w:tcPr>
            <w:tcW w:w="2499" w:type="dxa"/>
          </w:tcPr>
          <w:p w:rsidR="0017727F" w:rsidRDefault="00E87835">
            <w:r>
              <w:t>6.Длительность импульса</w:t>
            </w:r>
          </w:p>
        </w:tc>
        <w:tc>
          <w:tcPr>
            <w:tcW w:w="1720" w:type="dxa"/>
          </w:tcPr>
          <w:p w:rsidR="0017727F" w:rsidRDefault="00E87835" w:rsidP="00E87835">
            <w:r>
              <w:t>5-100% от установленного сварочного тока</w:t>
            </w:r>
          </w:p>
        </w:tc>
        <w:tc>
          <w:tcPr>
            <w:tcW w:w="6465" w:type="dxa"/>
          </w:tcPr>
          <w:p w:rsidR="0017727F" w:rsidRDefault="00254BCF" w:rsidP="00470791">
            <w:r>
              <w:t>Определяет соотношение по времени между током импульса и базовым током. Эту функцию можно использовать для увеличения или уменьшения амплитуды импульса, чтобы помочь управлять подводом тепла</w:t>
            </w:r>
            <w:r w:rsidR="00470791">
              <w:t xml:space="preserve"> в сварочную ванну</w:t>
            </w:r>
            <w:r>
              <w:t xml:space="preserve">. </w:t>
            </w:r>
            <w:r w:rsidR="00470791">
              <w:t>Д</w:t>
            </w:r>
            <w:r>
              <w:t xml:space="preserve">ействует одинаково как в </w:t>
            </w:r>
            <w:proofErr w:type="gramStart"/>
            <w:r>
              <w:t>стандартном</w:t>
            </w:r>
            <w:proofErr w:type="gramEnd"/>
            <w:r>
              <w:t>, так и в расширенном импульсном режимах переменного тока.</w:t>
            </w:r>
          </w:p>
        </w:tc>
      </w:tr>
      <w:tr w:rsidR="0017727F" w:rsidTr="00785F14">
        <w:tc>
          <w:tcPr>
            <w:tcW w:w="2499" w:type="dxa"/>
          </w:tcPr>
          <w:p w:rsidR="0017727F" w:rsidRDefault="00E87835">
            <w:r>
              <w:t>7.Ток импульса(%)</w:t>
            </w:r>
          </w:p>
        </w:tc>
        <w:tc>
          <w:tcPr>
            <w:tcW w:w="1720" w:type="dxa"/>
          </w:tcPr>
          <w:p w:rsidR="0017727F" w:rsidRDefault="00E87835">
            <w:r w:rsidRPr="00E87835">
              <w:t>3-100%</w:t>
            </w:r>
            <w:r>
              <w:t xml:space="preserve"> от сварочного тока</w:t>
            </w:r>
          </w:p>
        </w:tc>
        <w:tc>
          <w:tcPr>
            <w:tcW w:w="6465" w:type="dxa"/>
          </w:tcPr>
          <w:p w:rsidR="00470791" w:rsidRDefault="00470791" w:rsidP="00470791">
            <w:r>
              <w:t xml:space="preserve">Регулирует нижнее значение (базовый ток) тока в течение импульса в процентах от сварочного тока. </w:t>
            </w:r>
          </w:p>
          <w:p w:rsidR="00671301" w:rsidRDefault="00671301" w:rsidP="00470791">
            <w:r>
              <w:t>В расширенном режиме (</w:t>
            </w:r>
            <w:proofErr w:type="spellStart"/>
            <w:r w:rsidRPr="00671301">
              <w:t>Advanced</w:t>
            </w:r>
            <w:proofErr w:type="spellEnd"/>
            <w:r w:rsidRPr="00671301">
              <w:t xml:space="preserve"> AC </w:t>
            </w:r>
            <w:proofErr w:type="spellStart"/>
            <w:r w:rsidRPr="00671301">
              <w:t>Pulse</w:t>
            </w:r>
            <w:proofErr w:type="spellEnd"/>
            <w:r>
              <w:t>) устанавливает нижнее значение постоянного тока.</w:t>
            </w:r>
          </w:p>
          <w:p w:rsidR="0017727F" w:rsidRDefault="0017727F" w:rsidP="00470791"/>
        </w:tc>
      </w:tr>
      <w:tr w:rsidR="0017727F" w:rsidRPr="00671301" w:rsidTr="00785F14">
        <w:tc>
          <w:tcPr>
            <w:tcW w:w="2499" w:type="dxa"/>
          </w:tcPr>
          <w:p w:rsidR="0017727F" w:rsidRDefault="00E87835">
            <w:r>
              <w:t>8.Частота импульсов</w:t>
            </w:r>
          </w:p>
        </w:tc>
        <w:tc>
          <w:tcPr>
            <w:tcW w:w="1720" w:type="dxa"/>
          </w:tcPr>
          <w:p w:rsidR="00E87835" w:rsidRDefault="00E87835" w:rsidP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DC:</w:t>
            </w:r>
            <w:r>
              <w:rPr>
                <w:lang w:val="en-US"/>
              </w:rPr>
              <w:t>0</w:t>
            </w:r>
            <w:r w:rsidRPr="00E87835">
              <w:rPr>
                <w:lang w:val="en-US"/>
              </w:rPr>
              <w:t>.1-500 Hz</w:t>
            </w:r>
          </w:p>
          <w:p w:rsidR="00E87835" w:rsidRPr="00E87835" w:rsidRDefault="00E87835" w:rsidP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 xml:space="preserve">AC Advanced </w:t>
            </w:r>
            <w:proofErr w:type="gramStart"/>
            <w:r w:rsidRPr="00E87835">
              <w:rPr>
                <w:lang w:val="en-US"/>
              </w:rPr>
              <w:t>Square.:</w:t>
            </w:r>
            <w:r>
              <w:rPr>
                <w:lang w:val="en-US"/>
              </w:rPr>
              <w:t>0</w:t>
            </w:r>
            <w:proofErr w:type="gramEnd"/>
            <w:r w:rsidRPr="00E87835">
              <w:rPr>
                <w:lang w:val="en-US"/>
              </w:rPr>
              <w:t>.1-250Hz</w:t>
            </w:r>
          </w:p>
          <w:p w:rsidR="00E87835" w:rsidRPr="00E87835" w:rsidRDefault="00E87835" w:rsidP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AC Sof</w:t>
            </w:r>
            <w:r>
              <w:rPr>
                <w:lang w:val="en-US"/>
              </w:rPr>
              <w:t>t</w:t>
            </w:r>
            <w:r w:rsidRPr="00E87835">
              <w:rPr>
                <w:lang w:val="en-US"/>
              </w:rPr>
              <w:t xml:space="preserve"> Square:</w:t>
            </w:r>
            <w:r>
              <w:rPr>
                <w:lang w:val="en-US"/>
              </w:rPr>
              <w:t xml:space="preserve"> 0</w:t>
            </w:r>
            <w:r w:rsidRPr="00E87835">
              <w:rPr>
                <w:lang w:val="en-US"/>
              </w:rPr>
              <w:t>.1-10 Hz</w:t>
            </w:r>
          </w:p>
          <w:p w:rsidR="00E87835" w:rsidRPr="00E87835" w:rsidRDefault="00E87835" w:rsidP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AC Triangular:</w:t>
            </w:r>
            <w:r>
              <w:rPr>
                <w:lang w:val="en-US"/>
              </w:rPr>
              <w:t xml:space="preserve"> 0</w:t>
            </w:r>
            <w:r w:rsidRPr="00E87835">
              <w:rPr>
                <w:lang w:val="en-US"/>
              </w:rPr>
              <w:t>.1-10 Hz</w:t>
            </w:r>
          </w:p>
          <w:p w:rsidR="00E87835" w:rsidRPr="00E87835" w:rsidRDefault="00E87835" w:rsidP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Advanced AC Pulse:</w:t>
            </w:r>
          </w:p>
          <w:p w:rsidR="0017727F" w:rsidRPr="00E87835" w:rsidRDefault="00E87835" w:rsidP="00E87835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87835">
              <w:rPr>
                <w:lang w:val="en-US"/>
              </w:rPr>
              <w:t>.1-10 Hz</w:t>
            </w:r>
          </w:p>
        </w:tc>
        <w:tc>
          <w:tcPr>
            <w:tcW w:w="6465" w:type="dxa"/>
          </w:tcPr>
          <w:p w:rsidR="0017727F" w:rsidRDefault="00671301" w:rsidP="00671301">
            <w:r w:rsidRPr="00671301">
              <w:t>Низкие частоты имп</w:t>
            </w:r>
            <w:r>
              <w:t xml:space="preserve">ульсов идеальны для </w:t>
            </w:r>
            <w:r w:rsidRPr="00671301">
              <w:t xml:space="preserve"> добавления присадочного металла.Это помогает улучшить внешний вид и однородность</w:t>
            </w:r>
            <w:r>
              <w:t>.</w:t>
            </w:r>
          </w:p>
          <w:p w:rsidR="00671301" w:rsidRDefault="00671301" w:rsidP="00671301">
            <w:r>
              <w:t xml:space="preserve">  Более высокие частоты импульсов полезны для сварки швов и кромок тонкого материала.   Также это полезно для общего контроля подводимой теплоты для более толстых металлов. </w:t>
            </w:r>
            <w:r w:rsidRPr="00671301">
              <w:t>Более высокие частоты импульсов очень полезны для автоматизированных процессов сварки.</w:t>
            </w:r>
          </w:p>
          <w:p w:rsidR="00671301" w:rsidRDefault="00671301" w:rsidP="00671301">
            <w:r w:rsidRPr="00671301">
              <w:t>ВНИМАНИЕ: СВАРКА ПРИ ВЫСОКИХ ЧАСТОТАХ УВЕЛИЧИВАЕТ УРОВЕНЬ ШУМА</w:t>
            </w:r>
            <w:r>
              <w:t>. НАСТОЯТЕЛЬНО РЕКОМЕНДУЕТСЯ ИСПОЛЬЗОВАТЬ ЗАЩИТУ!</w:t>
            </w:r>
          </w:p>
          <w:p w:rsidR="00671301" w:rsidRDefault="00671301" w:rsidP="00671301"/>
          <w:p w:rsidR="00671301" w:rsidRDefault="00671301" w:rsidP="00671301">
            <w:r>
              <w:t xml:space="preserve">В </w:t>
            </w:r>
            <w:r w:rsidRPr="00671301">
              <w:t>расширенном режиме функция частоты по существу одинакова и представляет собой количество моментов в секунду, которое сварщик полностью циклически переключает между переменным током (амплитуды сварки / пиковый ток) и постоянным током (импульсные амперы / базовый ток).</w:t>
            </w:r>
          </w:p>
          <w:p w:rsidR="00671301" w:rsidRPr="00671301" w:rsidRDefault="00671301" w:rsidP="00671301"/>
        </w:tc>
      </w:tr>
      <w:tr w:rsidR="0017727F" w:rsidRPr="00A11CC1" w:rsidTr="00785F14">
        <w:tc>
          <w:tcPr>
            <w:tcW w:w="2499" w:type="dxa"/>
          </w:tcPr>
          <w:p w:rsidR="0017727F" w:rsidRPr="00E87835" w:rsidRDefault="00E87835">
            <w:r>
              <w:rPr>
                <w:lang w:val="en-US"/>
              </w:rPr>
              <w:t>9</w:t>
            </w:r>
            <w:r>
              <w:t>.Частота переменного тока</w:t>
            </w:r>
          </w:p>
        </w:tc>
        <w:tc>
          <w:tcPr>
            <w:tcW w:w="1720" w:type="dxa"/>
          </w:tcPr>
          <w:p w:rsidR="0017727F" w:rsidRPr="00E87835" w:rsidRDefault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20-250 Hz</w:t>
            </w:r>
          </w:p>
        </w:tc>
        <w:tc>
          <w:tcPr>
            <w:tcW w:w="6465" w:type="dxa"/>
          </w:tcPr>
          <w:p w:rsidR="0017727F" w:rsidRDefault="00A11CC1">
            <w:r>
              <w:t xml:space="preserve">При увеличении частоты переменного тока увеличивается фокусировка дуги. </w:t>
            </w:r>
            <w:r w:rsidRPr="00A11CC1">
              <w:t>Идеальный диапазон регулировки обычно составляет 100-150 Гц.</w:t>
            </w:r>
          </w:p>
          <w:p w:rsidR="00A11CC1" w:rsidRDefault="00A11CC1">
            <w:r w:rsidRPr="00A11CC1">
              <w:t xml:space="preserve">Низкие частоты будут </w:t>
            </w:r>
            <w:proofErr w:type="gramStart"/>
            <w:r w:rsidRPr="00A11CC1">
              <w:t>расширять</w:t>
            </w:r>
            <w:proofErr w:type="gramEnd"/>
            <w:r w:rsidRPr="00A11CC1">
              <w:t xml:space="preserve"> и смягчать дугу и снижать </w:t>
            </w:r>
            <w:r w:rsidRPr="00A11CC1">
              <w:lastRenderedPageBreak/>
              <w:t>уровень контроля.</w:t>
            </w:r>
          </w:p>
          <w:p w:rsidR="00A11CC1" w:rsidRDefault="00A11CC1" w:rsidP="00A11CC1">
            <w:r w:rsidRPr="00671301">
              <w:t>ВНИМАНИЕ: СВАРКА ПРИ ВЫСОКИХ ЧАСТОТАХ УВЕЛИЧИВАЕТ УРОВЕНЬ ШУМА</w:t>
            </w:r>
            <w:r>
              <w:t>. НАСТОЯТЕЛЬНО РЕКОМЕНДУЕТСЯ ИСПОЛЬЗОВАТЬ ЗАЩИТУ!</w:t>
            </w:r>
          </w:p>
          <w:p w:rsidR="00A11CC1" w:rsidRPr="00A11CC1" w:rsidRDefault="00A11CC1"/>
        </w:tc>
      </w:tr>
      <w:tr w:rsidR="0017727F" w:rsidRPr="00A11CC1" w:rsidTr="00785F14">
        <w:tc>
          <w:tcPr>
            <w:tcW w:w="2499" w:type="dxa"/>
          </w:tcPr>
          <w:p w:rsidR="0017727F" w:rsidRPr="00E87835" w:rsidRDefault="00E87835">
            <w:r>
              <w:lastRenderedPageBreak/>
              <w:t>10.Баланс переменного тока</w:t>
            </w:r>
          </w:p>
        </w:tc>
        <w:tc>
          <w:tcPr>
            <w:tcW w:w="1720" w:type="dxa"/>
          </w:tcPr>
          <w:p w:rsidR="0017727F" w:rsidRPr="00E87835" w:rsidRDefault="00E87835">
            <w:pPr>
              <w:rPr>
                <w:lang w:val="en-US"/>
              </w:rPr>
            </w:pPr>
            <w:r w:rsidRPr="00E87835">
              <w:rPr>
                <w:lang w:val="en-US"/>
              </w:rPr>
              <w:t>5-90%</w:t>
            </w:r>
          </w:p>
        </w:tc>
        <w:tc>
          <w:tcPr>
            <w:tcW w:w="6465" w:type="dxa"/>
          </w:tcPr>
          <w:p w:rsidR="0017727F" w:rsidRDefault="00A11CC1">
            <w:r>
              <w:t>Определяет в процентном соотношении время в течени</w:t>
            </w:r>
            <w:proofErr w:type="gramStart"/>
            <w:r>
              <w:t>и</w:t>
            </w:r>
            <w:proofErr w:type="gramEnd"/>
            <w:r>
              <w:t xml:space="preserve"> которого на электроде </w:t>
            </w:r>
            <w:r w:rsidR="00047236">
              <w:t>напряжение положительной полярности в течении одного периода переменного тока.</w:t>
            </w:r>
          </w:p>
          <w:p w:rsidR="00047236" w:rsidRDefault="00047236">
            <w:r>
              <w:t>Данный параметр необходим для настройки снятия оксидной пленк</w:t>
            </w:r>
            <w:proofErr w:type="gramStart"/>
            <w:r>
              <w:t>и(</w:t>
            </w:r>
            <w:proofErr w:type="gramEnd"/>
            <w:r>
              <w:t>очистки)\проплавления при сварке алюминия и его сплавов.</w:t>
            </w:r>
          </w:p>
          <w:p w:rsidR="00047236" w:rsidRDefault="00047236">
            <w:r>
              <w:t>Слишком большое значение приводит к перегреву и образованию шарика на конце электрода.</w:t>
            </w:r>
          </w:p>
          <w:p w:rsidR="00047236" w:rsidRDefault="00047236">
            <w:r>
              <w:t>Слишком маленькое значение приводит к недостаточной очистке и загрязнению сварочного шва.</w:t>
            </w:r>
          </w:p>
          <w:p w:rsidR="00047236" w:rsidRDefault="00047236">
            <w:r w:rsidRPr="00047236">
              <w:t xml:space="preserve">Проще говоря, по мере увеличения </w:t>
            </w:r>
            <w:r>
              <w:t>значения</w:t>
            </w:r>
            <w:r w:rsidRPr="00047236">
              <w:t xml:space="preserve"> будет происходить большая очистка, но будет достигаться меньшее </w:t>
            </w:r>
            <w:r>
              <w:t>проплавление</w:t>
            </w:r>
            <w:r w:rsidRPr="00047236">
              <w:t>.</w:t>
            </w:r>
          </w:p>
          <w:p w:rsidR="00047236" w:rsidRPr="00A11CC1" w:rsidRDefault="00047236"/>
        </w:tc>
      </w:tr>
      <w:tr w:rsidR="0017727F" w:rsidRPr="00047236" w:rsidTr="00785F14">
        <w:tc>
          <w:tcPr>
            <w:tcW w:w="2499" w:type="dxa"/>
          </w:tcPr>
          <w:p w:rsidR="0017727F" w:rsidRPr="00FD04BE" w:rsidRDefault="00E87835">
            <w:pPr>
              <w:rPr>
                <w:lang w:val="en-US"/>
              </w:rPr>
            </w:pPr>
            <w:r w:rsidRPr="00E87835">
              <w:t>11.Спад тока</w:t>
            </w:r>
            <w:r w:rsidR="00FD04BE">
              <w:t>(</w:t>
            </w:r>
            <w:proofErr w:type="spellStart"/>
            <w:r w:rsidR="00FD04BE">
              <w:rPr>
                <w:lang w:val="en-US"/>
              </w:rPr>
              <w:t>Downslope</w:t>
            </w:r>
            <w:proofErr w:type="spellEnd"/>
            <w:r w:rsidR="00FD04BE">
              <w:rPr>
                <w:lang w:val="en-US"/>
              </w:rPr>
              <w:t>)</w:t>
            </w:r>
          </w:p>
        </w:tc>
        <w:tc>
          <w:tcPr>
            <w:tcW w:w="1720" w:type="dxa"/>
          </w:tcPr>
          <w:p w:rsidR="0017727F" w:rsidRPr="00E87835" w:rsidRDefault="00E87835">
            <w:r>
              <w:t>0-25 сек</w:t>
            </w:r>
          </w:p>
        </w:tc>
        <w:tc>
          <w:tcPr>
            <w:tcW w:w="6465" w:type="dxa"/>
          </w:tcPr>
          <w:p w:rsidR="00047236" w:rsidRPr="00047236" w:rsidRDefault="00047236" w:rsidP="00047236">
            <w:r w:rsidRPr="00047236">
              <w:t xml:space="preserve">Время </w:t>
            </w:r>
            <w:r>
              <w:t>спада</w:t>
            </w:r>
            <w:r w:rsidRPr="00047236">
              <w:t xml:space="preserve"> сварочного тока от значения </w:t>
            </w:r>
            <w:r>
              <w:t>тока сварки</w:t>
            </w:r>
            <w:r w:rsidRPr="00047236">
              <w:t xml:space="preserve"> до тока</w:t>
            </w:r>
            <w:r>
              <w:t xml:space="preserve"> завершения</w:t>
            </w:r>
            <w:r w:rsidRPr="00047236">
              <w:t xml:space="preserve">. </w:t>
            </w:r>
          </w:p>
          <w:p w:rsidR="0017727F" w:rsidRDefault="00047236" w:rsidP="00047236">
            <w:r w:rsidRPr="00047236">
              <w:t>При использовании педали оптимально установить значение в 0</w:t>
            </w:r>
            <w:r>
              <w:t>.</w:t>
            </w:r>
          </w:p>
          <w:p w:rsidR="00047236" w:rsidRPr="00047236" w:rsidRDefault="00047236" w:rsidP="00047236">
            <w:r>
              <w:t xml:space="preserve">Удобно использовать в режиме 2Т для ручного контроля </w:t>
            </w:r>
            <w:proofErr w:type="spellStart"/>
            <w:r>
              <w:t>тепловложения</w:t>
            </w:r>
            <w:proofErr w:type="spellEnd"/>
            <w:r>
              <w:t xml:space="preserve"> в сварочную ванну.</w:t>
            </w:r>
          </w:p>
        </w:tc>
      </w:tr>
      <w:tr w:rsidR="0017727F" w:rsidRPr="00047236" w:rsidTr="00785F14">
        <w:tc>
          <w:tcPr>
            <w:tcW w:w="2499" w:type="dxa"/>
          </w:tcPr>
          <w:p w:rsidR="0017727F" w:rsidRPr="00E87835" w:rsidRDefault="00E87835" w:rsidP="00E87835">
            <w:r>
              <w:t>1</w:t>
            </w:r>
            <w:r w:rsidR="00A844DB">
              <w:t>2</w:t>
            </w:r>
            <w:r>
              <w:t>.</w:t>
            </w:r>
            <w:r w:rsidR="00A844DB">
              <w:t>Ток завершения сварки</w:t>
            </w:r>
          </w:p>
        </w:tc>
        <w:tc>
          <w:tcPr>
            <w:tcW w:w="1720" w:type="dxa"/>
          </w:tcPr>
          <w:p w:rsidR="00A844DB" w:rsidRDefault="00A844DB" w:rsidP="00A844DB">
            <w:r>
              <w:t>AC: 5-250 A</w:t>
            </w:r>
          </w:p>
          <w:p w:rsidR="0017727F" w:rsidRPr="00E87835" w:rsidRDefault="00A844DB" w:rsidP="00A844DB">
            <w:r>
              <w:t>DC: 3-250 A</w:t>
            </w:r>
          </w:p>
        </w:tc>
        <w:tc>
          <w:tcPr>
            <w:tcW w:w="6465" w:type="dxa"/>
          </w:tcPr>
          <w:p w:rsidR="0017727F" w:rsidRPr="00047236" w:rsidRDefault="00047236" w:rsidP="00047236">
            <w:r w:rsidRPr="00047236">
              <w:t xml:space="preserve">Устанавливает конечный или минимальный ток до прекращения дуги. Используется для </w:t>
            </w:r>
            <w:r>
              <w:t>заварки</w:t>
            </w:r>
            <w:r w:rsidRPr="00047236">
              <w:t xml:space="preserve"> кратер</w:t>
            </w:r>
            <w:r>
              <w:t xml:space="preserve">ав </w:t>
            </w:r>
            <w:r w:rsidRPr="00047236">
              <w:t>конц</w:t>
            </w:r>
            <w:r>
              <w:t>е</w:t>
            </w:r>
            <w:r w:rsidRPr="00047236">
              <w:t xml:space="preserve"> сварного шва и предотвращение трещин. При использовании ножной педали это значение должно быть установлено на самое низкое значение (3 для постоянного тока; 5 для переменного тока</w:t>
            </w:r>
            <w:r>
              <w:t>)</w:t>
            </w:r>
          </w:p>
        </w:tc>
      </w:tr>
      <w:tr w:rsidR="0017727F" w:rsidRPr="00047236" w:rsidTr="00785F14">
        <w:tc>
          <w:tcPr>
            <w:tcW w:w="2499" w:type="dxa"/>
          </w:tcPr>
          <w:p w:rsidR="0017727F" w:rsidRPr="00E87835" w:rsidRDefault="00A844DB">
            <w:r>
              <w:t>13</w:t>
            </w:r>
            <w:r w:rsidRPr="00A844DB">
              <w:t>.Продувка после сварки</w:t>
            </w:r>
          </w:p>
        </w:tc>
        <w:tc>
          <w:tcPr>
            <w:tcW w:w="1720" w:type="dxa"/>
          </w:tcPr>
          <w:p w:rsidR="0017727F" w:rsidRPr="00E87835" w:rsidRDefault="00A844DB">
            <w:pPr>
              <w:rPr>
                <w:lang w:val="en-US"/>
              </w:rPr>
            </w:pPr>
            <w:r w:rsidRPr="00A844DB">
              <w:rPr>
                <w:lang w:val="en-US"/>
              </w:rPr>
              <w:t xml:space="preserve">0-50 </w:t>
            </w:r>
            <w:proofErr w:type="spellStart"/>
            <w:r w:rsidRPr="00A844DB">
              <w:rPr>
                <w:lang w:val="en-US"/>
              </w:rPr>
              <w:t>сек</w:t>
            </w:r>
            <w:proofErr w:type="spellEnd"/>
          </w:p>
        </w:tc>
        <w:tc>
          <w:tcPr>
            <w:tcW w:w="6465" w:type="dxa"/>
          </w:tcPr>
          <w:p w:rsidR="0017727F" w:rsidRPr="00047236" w:rsidRDefault="00047236" w:rsidP="00C4414C">
            <w:r>
              <w:t>Определяет время в течени</w:t>
            </w:r>
            <w:proofErr w:type="gramStart"/>
            <w:r>
              <w:t>и</w:t>
            </w:r>
            <w:proofErr w:type="gramEnd"/>
            <w:r>
              <w:t xml:space="preserve"> которого защитный газ продолжает поступать после окончания сварки. </w:t>
            </w:r>
            <w:r w:rsidRPr="00047236">
              <w:t xml:space="preserve">Используйте 1-2 секунды </w:t>
            </w:r>
            <w:r w:rsidR="00C4414C">
              <w:t>продувки</w:t>
            </w:r>
            <w:r w:rsidRPr="00047236">
              <w:t xml:space="preserve"> для каждых 10 ампер.</w:t>
            </w:r>
          </w:p>
        </w:tc>
      </w:tr>
      <w:tr w:rsidR="0017727F" w:rsidRPr="00047236" w:rsidTr="00785F14">
        <w:tc>
          <w:tcPr>
            <w:tcW w:w="2499" w:type="dxa"/>
          </w:tcPr>
          <w:p w:rsidR="0017727F" w:rsidRPr="00A844DB" w:rsidRDefault="00A844DB">
            <w:r>
              <w:t>14.Продувка газа</w:t>
            </w:r>
          </w:p>
        </w:tc>
        <w:tc>
          <w:tcPr>
            <w:tcW w:w="1720" w:type="dxa"/>
          </w:tcPr>
          <w:p w:rsidR="0017727F" w:rsidRPr="00047236" w:rsidRDefault="0017727F"/>
        </w:tc>
        <w:tc>
          <w:tcPr>
            <w:tcW w:w="6465" w:type="dxa"/>
          </w:tcPr>
          <w:p w:rsidR="0017727F" w:rsidRPr="00047236" w:rsidRDefault="00C4414C">
            <w:r>
              <w:t>Клавиша для ручной продувки газовой магистрали</w:t>
            </w:r>
          </w:p>
        </w:tc>
      </w:tr>
      <w:tr w:rsidR="0017727F" w:rsidRPr="00E87835" w:rsidTr="00785F14">
        <w:tc>
          <w:tcPr>
            <w:tcW w:w="2499" w:type="dxa"/>
          </w:tcPr>
          <w:p w:rsidR="00A844DB" w:rsidRPr="002618C9" w:rsidRDefault="00A844DB" w:rsidP="00A844DB">
            <w:r w:rsidRPr="00047236">
              <w:t>15</w:t>
            </w:r>
            <w:r>
              <w:t>а</w:t>
            </w:r>
            <w:r w:rsidRPr="00047236">
              <w:t xml:space="preserve">. </w:t>
            </w:r>
            <w:r>
              <w:t>Клавиша</w:t>
            </w:r>
            <w:r w:rsidR="002618C9">
              <w:t xml:space="preserve"> </w:t>
            </w:r>
            <w:r>
              <w:t>выбора</w:t>
            </w:r>
            <w:r w:rsidR="002618C9">
              <w:t xml:space="preserve"> </w:t>
            </w:r>
            <w:r>
              <w:t>режим</w:t>
            </w:r>
            <w:r w:rsidR="002618C9">
              <w:t>ов</w:t>
            </w:r>
            <w:r w:rsidRPr="002618C9">
              <w:t xml:space="preserve"> </w:t>
            </w:r>
            <w:r w:rsidRPr="00A844DB">
              <w:rPr>
                <w:lang w:val="en-US"/>
              </w:rPr>
              <w:t>HF</w:t>
            </w:r>
            <w:r w:rsidRPr="002618C9">
              <w:t xml:space="preserve"> </w:t>
            </w:r>
            <w:r w:rsidRPr="00A844DB">
              <w:rPr>
                <w:lang w:val="en-US"/>
              </w:rPr>
              <w:t>TIG</w:t>
            </w:r>
            <w:r w:rsidRPr="002618C9">
              <w:t xml:space="preserve">/ </w:t>
            </w:r>
            <w:proofErr w:type="spellStart"/>
            <w:r w:rsidRPr="00A844DB">
              <w:rPr>
                <w:lang w:val="en-US"/>
              </w:rPr>
              <w:t>Lif</w:t>
            </w:r>
            <w:proofErr w:type="spellEnd"/>
            <w:r w:rsidRPr="002618C9">
              <w:t xml:space="preserve"> </w:t>
            </w:r>
            <w:r w:rsidRPr="00A844DB">
              <w:rPr>
                <w:lang w:val="en-US"/>
              </w:rPr>
              <w:t>TIG</w:t>
            </w:r>
            <w:r w:rsidRPr="002618C9">
              <w:t>/</w:t>
            </w:r>
            <w:r w:rsidRPr="00A844DB">
              <w:rPr>
                <w:lang w:val="en-US"/>
              </w:rPr>
              <w:t>St</w:t>
            </w:r>
            <w:r>
              <w:rPr>
                <w:lang w:val="en-US"/>
              </w:rPr>
              <w:t>i</w:t>
            </w:r>
            <w:r w:rsidRPr="00A844DB">
              <w:rPr>
                <w:lang w:val="en-US"/>
              </w:rPr>
              <w:t>ck</w:t>
            </w:r>
            <w:r w:rsidRPr="002618C9">
              <w:t>/</w:t>
            </w:r>
          </w:p>
          <w:p w:rsidR="0017727F" w:rsidRPr="00A844DB" w:rsidRDefault="00A844DB" w:rsidP="00A844DB">
            <w:r>
              <w:t xml:space="preserve">VRD </w:t>
            </w:r>
          </w:p>
        </w:tc>
        <w:tc>
          <w:tcPr>
            <w:tcW w:w="1720" w:type="dxa"/>
          </w:tcPr>
          <w:p w:rsidR="0017727F" w:rsidRPr="00E87835" w:rsidRDefault="0017727F">
            <w:pPr>
              <w:rPr>
                <w:lang w:val="en-US"/>
              </w:rPr>
            </w:pPr>
          </w:p>
        </w:tc>
        <w:tc>
          <w:tcPr>
            <w:tcW w:w="6465" w:type="dxa"/>
          </w:tcPr>
          <w:p w:rsidR="002618C9" w:rsidRDefault="002618C9" w:rsidP="002618C9">
            <w:bookmarkStart w:id="0" w:name="_GoBack"/>
            <w:bookmarkEnd w:id="0"/>
            <w:r w:rsidRPr="002618C9">
              <w:t xml:space="preserve">Выбирает режим </w:t>
            </w:r>
            <w:r w:rsidRPr="002618C9">
              <w:rPr>
                <w:lang w:val="en-US"/>
              </w:rPr>
              <w:t>TIG</w:t>
            </w:r>
            <w:r w:rsidRPr="002618C9">
              <w:t xml:space="preserve"> или </w:t>
            </w:r>
            <w:r>
              <w:t>ММА</w:t>
            </w:r>
            <w:r w:rsidRPr="002618C9">
              <w:t xml:space="preserve">. Также выбирается тип запуска </w:t>
            </w:r>
            <w:r w:rsidRPr="002618C9">
              <w:rPr>
                <w:lang w:val="en-US"/>
              </w:rPr>
              <w:t>TIG</w:t>
            </w:r>
            <w:r w:rsidRPr="002618C9">
              <w:t>.</w:t>
            </w:r>
            <w:r>
              <w:t xml:space="preserve"> </w:t>
            </w:r>
            <w:r w:rsidRPr="002618C9">
              <w:t xml:space="preserve">Селектор процесса предлагает выбор </w:t>
            </w:r>
            <w:r w:rsidRPr="002618C9">
              <w:rPr>
                <w:lang w:val="en-US"/>
              </w:rPr>
              <w:t>Lif</w:t>
            </w:r>
            <w:r>
              <w:rPr>
                <w:lang w:val="en-US"/>
              </w:rPr>
              <w:t>t</w:t>
            </w:r>
            <w:r w:rsidRPr="002618C9">
              <w:t xml:space="preserve"> </w:t>
            </w:r>
            <w:proofErr w:type="spellStart"/>
            <w:r w:rsidRPr="002618C9">
              <w:rPr>
                <w:lang w:val="en-US"/>
              </w:rPr>
              <w:t>Tig</w:t>
            </w:r>
            <w:proofErr w:type="spellEnd"/>
            <w:r w:rsidRPr="002618C9">
              <w:t xml:space="preserve"> (только для постоянного тока), который требует контакта с металлом для </w:t>
            </w:r>
            <w:proofErr w:type="spellStart"/>
            <w:r>
              <w:t>поджига</w:t>
            </w:r>
            <w:proofErr w:type="spellEnd"/>
            <w:r w:rsidRPr="002618C9">
              <w:t xml:space="preserve"> дуги, и высокочастотный запуск </w:t>
            </w:r>
            <w:r>
              <w:rPr>
                <w:lang w:val="en-US"/>
              </w:rPr>
              <w:t>HF</w:t>
            </w:r>
            <w:r w:rsidRPr="002618C9">
              <w:t xml:space="preserve"> </w:t>
            </w:r>
            <w:r>
              <w:rPr>
                <w:lang w:val="en-US"/>
              </w:rPr>
              <w:t>TIG</w:t>
            </w:r>
            <w:r>
              <w:t xml:space="preserve"> </w:t>
            </w:r>
            <w:r w:rsidRPr="002618C9">
              <w:t xml:space="preserve">, который </w:t>
            </w:r>
            <w:r>
              <w:t>обеспечивает</w:t>
            </w:r>
            <w:r w:rsidRPr="002618C9">
              <w:t xml:space="preserve"> бесконтактный запуск дуги (для переменного и постоянного тока).</w:t>
            </w:r>
          </w:p>
          <w:p w:rsidR="0017727F" w:rsidRPr="002618C9" w:rsidRDefault="0017727F" w:rsidP="002618C9"/>
        </w:tc>
      </w:tr>
      <w:tr w:rsidR="0017727F" w:rsidRPr="00E87835" w:rsidTr="00785F14">
        <w:tc>
          <w:tcPr>
            <w:tcW w:w="2499" w:type="dxa"/>
          </w:tcPr>
          <w:p w:rsidR="00922817" w:rsidRPr="002618C9" w:rsidRDefault="00922817" w:rsidP="00922817">
            <w:r w:rsidRPr="002618C9">
              <w:t>15</w:t>
            </w:r>
            <w:r>
              <w:rPr>
                <w:lang w:val="en-US"/>
              </w:rPr>
              <w:t>b</w:t>
            </w:r>
            <w:r w:rsidRPr="002618C9">
              <w:t xml:space="preserve">. </w:t>
            </w:r>
            <w:proofErr w:type="spellStart"/>
            <w:r w:rsidRPr="002618C9">
              <w:t>Клавишавыборарежима</w:t>
            </w:r>
            <w:proofErr w:type="spellEnd"/>
            <w:r w:rsidRPr="002618C9">
              <w:t xml:space="preserve"> </w:t>
            </w:r>
            <w:r w:rsidRPr="00922817">
              <w:rPr>
                <w:lang w:val="en-US"/>
              </w:rPr>
              <w:t>HF</w:t>
            </w:r>
            <w:r w:rsidRPr="002618C9">
              <w:t xml:space="preserve"> </w:t>
            </w:r>
            <w:r w:rsidRPr="00922817">
              <w:rPr>
                <w:lang w:val="en-US"/>
              </w:rPr>
              <w:t>TIG</w:t>
            </w:r>
            <w:r w:rsidRPr="002618C9">
              <w:t xml:space="preserve">/ </w:t>
            </w:r>
            <w:proofErr w:type="spellStart"/>
            <w:r w:rsidRPr="00922817">
              <w:rPr>
                <w:lang w:val="en-US"/>
              </w:rPr>
              <w:t>Lif</w:t>
            </w:r>
            <w:proofErr w:type="spellEnd"/>
            <w:r w:rsidRPr="002618C9">
              <w:t xml:space="preserve"> </w:t>
            </w:r>
            <w:r w:rsidRPr="00922817">
              <w:rPr>
                <w:lang w:val="en-US"/>
              </w:rPr>
              <w:t>TIG</w:t>
            </w:r>
            <w:r w:rsidRPr="002618C9">
              <w:t>/</w:t>
            </w:r>
            <w:r w:rsidRPr="00922817">
              <w:rPr>
                <w:lang w:val="en-US"/>
              </w:rPr>
              <w:t>Stick</w:t>
            </w:r>
            <w:r w:rsidRPr="002618C9">
              <w:t>/</w:t>
            </w:r>
          </w:p>
          <w:p w:rsidR="0017727F" w:rsidRPr="00E87835" w:rsidRDefault="00922817" w:rsidP="00922817">
            <w:pPr>
              <w:rPr>
                <w:lang w:val="en-US"/>
              </w:rPr>
            </w:pPr>
            <w:r w:rsidRPr="00922817">
              <w:rPr>
                <w:lang w:val="en-US"/>
              </w:rPr>
              <w:t>VRD</w:t>
            </w:r>
          </w:p>
        </w:tc>
        <w:tc>
          <w:tcPr>
            <w:tcW w:w="1720" w:type="dxa"/>
          </w:tcPr>
          <w:p w:rsidR="0017727F" w:rsidRPr="00E87835" w:rsidRDefault="0017727F">
            <w:pPr>
              <w:rPr>
                <w:lang w:val="en-US"/>
              </w:rPr>
            </w:pPr>
          </w:p>
        </w:tc>
        <w:tc>
          <w:tcPr>
            <w:tcW w:w="6465" w:type="dxa"/>
          </w:tcPr>
          <w:p w:rsidR="000C35C1" w:rsidRPr="000C35C1" w:rsidRDefault="000C35C1" w:rsidP="000C35C1">
            <w:r>
              <w:t>Выбор режима ММА</w:t>
            </w:r>
            <w:r w:rsidRPr="000C35C1">
              <w:t xml:space="preserve"> или </w:t>
            </w:r>
            <w:r>
              <w:t>ММА с</w:t>
            </w:r>
            <w:r w:rsidRPr="000C35C1">
              <w:t xml:space="preserve"> </w:t>
            </w:r>
            <w:r w:rsidRPr="000C35C1">
              <w:rPr>
                <w:lang w:val="en-US"/>
              </w:rPr>
              <w:t>VRD</w:t>
            </w:r>
            <w:r w:rsidRPr="000C35C1">
              <w:t>. Устройства снижения напряжения (</w:t>
            </w:r>
            <w:r w:rsidRPr="000C35C1">
              <w:rPr>
                <w:lang w:val="en-US"/>
              </w:rPr>
              <w:t>VRD</w:t>
            </w:r>
            <w:r w:rsidRPr="000C35C1">
              <w:t>) требуются в некоторых ситуациях для снижения риска поражения электрическим током.</w:t>
            </w:r>
          </w:p>
          <w:p w:rsidR="000C35C1" w:rsidRPr="000C35C1" w:rsidRDefault="000C35C1" w:rsidP="000C35C1"/>
          <w:p w:rsidR="000C35C1" w:rsidRDefault="000C35C1" w:rsidP="000C35C1">
            <w:r w:rsidRPr="000C35C1">
              <w:rPr>
                <w:lang w:val="en-US"/>
              </w:rPr>
              <w:t>VRD</w:t>
            </w:r>
            <w:r w:rsidRPr="000C35C1">
              <w:t xml:space="preserve"> снижает напряжение </w:t>
            </w:r>
            <w:r>
              <w:t>холостого хода</w:t>
            </w:r>
            <w:r w:rsidRPr="000C35C1">
              <w:t xml:space="preserve"> (</w:t>
            </w:r>
            <w:r w:rsidRPr="000C35C1">
              <w:rPr>
                <w:lang w:val="en-US"/>
              </w:rPr>
              <w:t>OCV</w:t>
            </w:r>
            <w:r w:rsidRPr="000C35C1">
              <w:t xml:space="preserve">) </w:t>
            </w:r>
            <w:r>
              <w:t>до</w:t>
            </w:r>
            <w:r w:rsidRPr="000C35C1">
              <w:t xml:space="preserve"> 20 вольт (± 3 В) для более безопасной работы</w:t>
            </w:r>
            <w:r>
              <w:t>.</w:t>
            </w:r>
            <w:r w:rsidRPr="000C35C1">
              <w:t xml:space="preserve"> </w:t>
            </w:r>
          </w:p>
          <w:p w:rsidR="000C35C1" w:rsidRDefault="000C35C1" w:rsidP="000C35C1"/>
          <w:p w:rsidR="000C35C1" w:rsidRDefault="000C35C1" w:rsidP="000C35C1">
            <w:r w:rsidRPr="000C35C1">
              <w:rPr>
                <w:lang w:val="en-US"/>
              </w:rPr>
              <w:t>VRD</w:t>
            </w:r>
            <w:r w:rsidRPr="000C35C1">
              <w:t xml:space="preserve"> может сделать </w:t>
            </w:r>
            <w:r>
              <w:t>розжиг</w:t>
            </w:r>
            <w:r w:rsidRPr="000C35C1">
              <w:t xml:space="preserve"> более сложным </w:t>
            </w:r>
            <w:r>
              <w:t xml:space="preserve">и </w:t>
            </w:r>
            <w:r w:rsidRPr="000C35C1">
              <w:t xml:space="preserve">требует </w:t>
            </w:r>
            <w:r>
              <w:t>хорошего</w:t>
            </w:r>
            <w:r w:rsidRPr="000C35C1">
              <w:t xml:space="preserve"> контакта с металлом, чтобы начать сварку. Ржавые металлы или окрашенные поверхности могут усложнить запуск из-за слишком высокого значения сопротивления</w:t>
            </w:r>
            <w:r>
              <w:t>.</w:t>
            </w:r>
          </w:p>
          <w:p w:rsidR="0017727F" w:rsidRPr="000C35C1" w:rsidRDefault="000C35C1" w:rsidP="000C35C1">
            <w:r w:rsidRPr="000C35C1">
              <w:t xml:space="preserve">При использовании режима </w:t>
            </w:r>
            <w:r w:rsidRPr="000C35C1">
              <w:rPr>
                <w:lang w:val="en-US"/>
              </w:rPr>
              <w:t>VRD</w:t>
            </w:r>
            <w:r w:rsidRPr="000C35C1">
              <w:t xml:space="preserve"> можно заметить небольшую задержку запуска дуги. </w:t>
            </w:r>
          </w:p>
        </w:tc>
      </w:tr>
      <w:tr w:rsidR="0017727F" w:rsidRPr="00E87835" w:rsidTr="00785F14">
        <w:tc>
          <w:tcPr>
            <w:tcW w:w="2499" w:type="dxa"/>
          </w:tcPr>
          <w:p w:rsidR="0017727F" w:rsidRPr="00922817" w:rsidRDefault="00922817">
            <w:r>
              <w:rPr>
                <w:lang w:val="en-US"/>
              </w:rPr>
              <w:lastRenderedPageBreak/>
              <w:t>16.</w:t>
            </w:r>
            <w:r>
              <w:t>Клавиша выбора параметров</w:t>
            </w:r>
          </w:p>
        </w:tc>
        <w:tc>
          <w:tcPr>
            <w:tcW w:w="1720" w:type="dxa"/>
          </w:tcPr>
          <w:p w:rsidR="0017727F" w:rsidRPr="00E87835" w:rsidRDefault="0017727F">
            <w:pPr>
              <w:rPr>
                <w:lang w:val="en-US"/>
              </w:rPr>
            </w:pPr>
          </w:p>
        </w:tc>
        <w:tc>
          <w:tcPr>
            <w:tcW w:w="6465" w:type="dxa"/>
          </w:tcPr>
          <w:p w:rsidR="0017727F" w:rsidRPr="000C35C1" w:rsidRDefault="000C35C1" w:rsidP="000C35C1">
            <w:r w:rsidRPr="000C35C1">
              <w:t xml:space="preserve">Кнопочный селектор используется для </w:t>
            </w:r>
            <w:r>
              <w:t>выбора настраиваемого параметра сварки</w:t>
            </w:r>
          </w:p>
        </w:tc>
      </w:tr>
      <w:tr w:rsidR="0017727F" w:rsidRPr="000C35C1" w:rsidTr="00785F14">
        <w:tc>
          <w:tcPr>
            <w:tcW w:w="2499" w:type="dxa"/>
          </w:tcPr>
          <w:p w:rsidR="0017727F" w:rsidRPr="00922817" w:rsidRDefault="00922817">
            <w:r>
              <w:t>17.Регулятор параметров</w:t>
            </w:r>
          </w:p>
        </w:tc>
        <w:tc>
          <w:tcPr>
            <w:tcW w:w="1720" w:type="dxa"/>
          </w:tcPr>
          <w:p w:rsidR="0017727F" w:rsidRPr="00E87835" w:rsidRDefault="0017727F">
            <w:pPr>
              <w:rPr>
                <w:lang w:val="en-US"/>
              </w:rPr>
            </w:pPr>
          </w:p>
        </w:tc>
        <w:tc>
          <w:tcPr>
            <w:tcW w:w="6465" w:type="dxa"/>
          </w:tcPr>
          <w:p w:rsidR="0017727F" w:rsidRPr="000C35C1" w:rsidRDefault="000C35C1" w:rsidP="000C35C1">
            <w:proofErr w:type="gramStart"/>
            <w:r>
              <w:t>Предназначен</w:t>
            </w:r>
            <w:proofErr w:type="gramEnd"/>
            <w:r>
              <w:t xml:space="preserve"> для настройки значений сварочных параметров. Скорость регулировки можно увеличить, если при вращении нажать на ручку регулятора </w:t>
            </w:r>
          </w:p>
        </w:tc>
      </w:tr>
      <w:tr w:rsidR="0017727F" w:rsidRPr="00E87835" w:rsidTr="00785F14">
        <w:tc>
          <w:tcPr>
            <w:tcW w:w="2499" w:type="dxa"/>
          </w:tcPr>
          <w:p w:rsidR="0017727F" w:rsidRPr="00922817" w:rsidRDefault="00922817">
            <w:r>
              <w:t>18.Форсаж дуги</w:t>
            </w:r>
          </w:p>
        </w:tc>
        <w:tc>
          <w:tcPr>
            <w:tcW w:w="1720" w:type="dxa"/>
          </w:tcPr>
          <w:p w:rsidR="0017727F" w:rsidRPr="000C35C1" w:rsidRDefault="00922817">
            <w:r w:rsidRPr="000C35C1">
              <w:t>0-100%</w:t>
            </w:r>
          </w:p>
        </w:tc>
        <w:tc>
          <w:tcPr>
            <w:tcW w:w="6465" w:type="dxa"/>
          </w:tcPr>
          <w:p w:rsidR="0017727F" w:rsidRDefault="00B9628B">
            <w:r>
              <w:t>О</w:t>
            </w:r>
            <w:r w:rsidRPr="00B9628B">
              <w:t>пция сварочного аппарата, обеспечивающая стабилизацию дуги за счет увеличения сварочного тока в тот момент, когда капля расплавленного металла отделяется от электрода и переходит в сварочную ванну. Она существенно сокращает вероятность непреднамеренного обрыва дуги и прилипания электрода к поверхности металла, что позволяет получить более качественный непрерывный сварочный шов.</w:t>
            </w:r>
          </w:p>
          <w:p w:rsidR="00B9628B" w:rsidRPr="000C35C1" w:rsidRDefault="00B9628B"/>
        </w:tc>
      </w:tr>
      <w:tr w:rsidR="0017727F" w:rsidRPr="00E87835" w:rsidTr="00785F14">
        <w:tc>
          <w:tcPr>
            <w:tcW w:w="2499" w:type="dxa"/>
          </w:tcPr>
          <w:p w:rsidR="0017727F" w:rsidRPr="00922817" w:rsidRDefault="00922817">
            <w:r>
              <w:t>19.Время горячего старта</w:t>
            </w:r>
          </w:p>
        </w:tc>
        <w:tc>
          <w:tcPr>
            <w:tcW w:w="1720" w:type="dxa"/>
          </w:tcPr>
          <w:p w:rsidR="0017727F" w:rsidRPr="00922817" w:rsidRDefault="00922817">
            <w:r>
              <w:t>0-2сек</w:t>
            </w:r>
          </w:p>
        </w:tc>
        <w:tc>
          <w:tcPr>
            <w:tcW w:w="6465" w:type="dxa"/>
          </w:tcPr>
          <w:p w:rsidR="0017727F" w:rsidRPr="000C35C1" w:rsidRDefault="00B9628B">
            <w:r>
              <w:t>Устанавливает время горячего старта. Облегчает розжиг дуги в режиме ММА</w:t>
            </w:r>
          </w:p>
        </w:tc>
      </w:tr>
      <w:tr w:rsidR="0017727F" w:rsidRPr="00E87835" w:rsidTr="00785F14">
        <w:tc>
          <w:tcPr>
            <w:tcW w:w="2499" w:type="dxa"/>
          </w:tcPr>
          <w:p w:rsidR="0017727F" w:rsidRPr="00922817" w:rsidRDefault="00922817">
            <w:r>
              <w:t>20.Ток горячего старта</w:t>
            </w:r>
          </w:p>
        </w:tc>
        <w:tc>
          <w:tcPr>
            <w:tcW w:w="1720" w:type="dxa"/>
          </w:tcPr>
          <w:p w:rsidR="0017727F" w:rsidRPr="000C35C1" w:rsidRDefault="00922817">
            <w:r w:rsidRPr="000C35C1">
              <w:t>0-100%</w:t>
            </w:r>
          </w:p>
        </w:tc>
        <w:tc>
          <w:tcPr>
            <w:tcW w:w="6465" w:type="dxa"/>
          </w:tcPr>
          <w:p w:rsidR="0017727F" w:rsidRPr="000C35C1" w:rsidRDefault="00B9628B">
            <w:r w:rsidRPr="00B9628B">
              <w:t>Функция </w:t>
            </w:r>
            <w:proofErr w:type="spellStart"/>
            <w:r w:rsidRPr="00B9628B">
              <w:rPr>
                <w:bCs/>
              </w:rPr>
              <w:t>Hotstart</w:t>
            </w:r>
            <w:proofErr w:type="spellEnd"/>
            <w:r w:rsidRPr="00B9628B">
              <w:t xml:space="preserve"> обеспечивает надежное зажигание электрода за счет кратковременного повышения сварочного тока в начале сварки. Повышенный ток гарантирует отличное расплавление и наилучшее качество шва даже в начале сварки. Как правило, при использовании функции </w:t>
            </w:r>
            <w:proofErr w:type="spellStart"/>
            <w:r w:rsidRPr="00B9628B">
              <w:t>Hotstart</w:t>
            </w:r>
            <w:proofErr w:type="spellEnd"/>
            <w:r w:rsidRPr="00B9628B">
              <w:t xml:space="preserve"> отсутствуют </w:t>
            </w:r>
            <w:proofErr w:type="spellStart"/>
            <w:r w:rsidRPr="00B9628B">
              <w:t>непровары</w:t>
            </w:r>
            <w:proofErr w:type="spellEnd"/>
            <w:r w:rsidRPr="00B9628B">
              <w:t xml:space="preserve"> и высота шва в значительной степени уменьшается.</w:t>
            </w:r>
          </w:p>
        </w:tc>
      </w:tr>
      <w:tr w:rsidR="0017727F" w:rsidRPr="00B9628B" w:rsidTr="00785F14">
        <w:tc>
          <w:tcPr>
            <w:tcW w:w="2499" w:type="dxa"/>
          </w:tcPr>
          <w:p w:rsidR="0017727F" w:rsidRPr="00922817" w:rsidRDefault="00922817">
            <w:r>
              <w:t>21.Выбор импульсного режима</w:t>
            </w:r>
          </w:p>
        </w:tc>
        <w:tc>
          <w:tcPr>
            <w:tcW w:w="1720" w:type="dxa"/>
          </w:tcPr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Pulse</w:t>
            </w:r>
            <w:r w:rsidRPr="000C35C1">
              <w:t xml:space="preserve"> </w:t>
            </w:r>
            <w:r w:rsidRPr="001B5228">
              <w:rPr>
                <w:lang w:val="en-US"/>
              </w:rPr>
              <w:t>OFF</w:t>
            </w:r>
          </w:p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Standard Pulse</w:t>
            </w:r>
          </w:p>
          <w:p w:rsidR="0017727F" w:rsidRPr="00E87835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Advanced AC Pulse</w:t>
            </w:r>
          </w:p>
        </w:tc>
        <w:tc>
          <w:tcPr>
            <w:tcW w:w="6465" w:type="dxa"/>
          </w:tcPr>
          <w:p w:rsidR="00B9628B" w:rsidRDefault="00B9628B" w:rsidP="00B9628B">
            <w:r>
              <w:t>Устройство имеет два импульсных режима. Стандартный режим доступен в режимах переменного и постоянного тока.</w:t>
            </w:r>
          </w:p>
          <w:p w:rsidR="00B9628B" w:rsidRDefault="00B9628B" w:rsidP="00B9628B">
            <w:r>
              <w:t>Расширенный режим переменного тока, работает только в режиме переменного тока.</w:t>
            </w:r>
          </w:p>
          <w:p w:rsidR="00B9628B" w:rsidRDefault="00B9628B" w:rsidP="00B9628B">
            <w:r>
              <w:t xml:space="preserve">Импульс используется для управления подачей тепла </w:t>
            </w:r>
            <w:r w:rsidR="00DC3062">
              <w:t>в сварочную ванну</w:t>
            </w:r>
            <w:r>
              <w:t xml:space="preserve"> путем пульсации силы тока между высоким (пиковым) и низким (базовым или фоновым) значением.</w:t>
            </w:r>
          </w:p>
          <w:p w:rsidR="00B9628B" w:rsidRDefault="00B9628B" w:rsidP="00B9628B">
            <w:r>
              <w:t xml:space="preserve">  Стадия высокого </w:t>
            </w:r>
            <w:r w:rsidR="00DC3062">
              <w:t>тока устанавливается параметром «сварочный ток».</w:t>
            </w:r>
            <w:r>
              <w:t xml:space="preserve">  Низкая ступень усилителя представлена как </w:t>
            </w:r>
            <w:r w:rsidR="00DC3062">
              <w:t>«базовый ток».</w:t>
            </w:r>
          </w:p>
          <w:p w:rsidR="00DC3062" w:rsidRDefault="00DC3062" w:rsidP="00B9628B"/>
          <w:p w:rsidR="00B9628B" w:rsidRDefault="00077288" w:rsidP="00B9628B">
            <w:r>
              <w:t xml:space="preserve">Расширенный режим </w:t>
            </w:r>
            <w:r w:rsidR="00B9628B">
              <w:t xml:space="preserve"> переменного тока</w:t>
            </w:r>
            <w:r>
              <w:t xml:space="preserve"> (</w:t>
            </w:r>
            <w:r w:rsidRPr="001B5228">
              <w:rPr>
                <w:lang w:val="en-US"/>
              </w:rPr>
              <w:t>Advanced</w:t>
            </w:r>
            <w:r w:rsidRPr="00077288">
              <w:t xml:space="preserve"> </w:t>
            </w:r>
            <w:r w:rsidRPr="001B5228">
              <w:rPr>
                <w:lang w:val="en-US"/>
              </w:rPr>
              <w:t>AC</w:t>
            </w:r>
            <w:r w:rsidRPr="00077288">
              <w:t xml:space="preserve"> </w:t>
            </w:r>
            <w:r w:rsidRPr="001B5228">
              <w:rPr>
                <w:lang w:val="en-US"/>
              </w:rPr>
              <w:t>Pulse</w:t>
            </w:r>
            <w:r>
              <w:t xml:space="preserve">) чередует режимы переменного тока в пиковом значении импульса и постоянного тока в базовом значении импульса, </w:t>
            </w:r>
            <w:r w:rsidR="00BD65E8">
              <w:t xml:space="preserve">что позволяет очень точно контролировать </w:t>
            </w:r>
            <w:proofErr w:type="spellStart"/>
            <w:r w:rsidR="00BD65E8">
              <w:t>тепловложения</w:t>
            </w:r>
            <w:proofErr w:type="spellEnd"/>
            <w:r w:rsidR="00BD65E8">
              <w:t xml:space="preserve"> при сварке тонкого алюминия.</w:t>
            </w:r>
          </w:p>
          <w:p w:rsidR="0017727F" w:rsidRPr="00B9628B" w:rsidRDefault="0017727F" w:rsidP="00BD65E8"/>
        </w:tc>
      </w:tr>
      <w:tr w:rsidR="0017727F" w:rsidRPr="0040265A" w:rsidTr="00785F14">
        <w:tc>
          <w:tcPr>
            <w:tcW w:w="2499" w:type="dxa"/>
          </w:tcPr>
          <w:p w:rsidR="0017727F" w:rsidRPr="001B5228" w:rsidRDefault="001B5228">
            <w:r>
              <w:t xml:space="preserve">22.выбор режима работы </w:t>
            </w:r>
            <w:r w:rsidRPr="001B5228">
              <w:t xml:space="preserve">2T/4T/ </w:t>
            </w:r>
            <w:proofErr w:type="spellStart"/>
            <w:r w:rsidRPr="001B5228">
              <w:t>Pedal</w:t>
            </w:r>
            <w:proofErr w:type="spellEnd"/>
            <w:r w:rsidRPr="001B5228">
              <w:t>/</w:t>
            </w:r>
            <w:proofErr w:type="spellStart"/>
            <w:r w:rsidRPr="001B5228">
              <w:t>Amptrol</w:t>
            </w:r>
            <w:proofErr w:type="spellEnd"/>
          </w:p>
        </w:tc>
        <w:tc>
          <w:tcPr>
            <w:tcW w:w="1720" w:type="dxa"/>
          </w:tcPr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2T, 4T, Pedal,</w:t>
            </w:r>
          </w:p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Pedal with 2T,</w:t>
            </w:r>
          </w:p>
          <w:p w:rsidR="0017727F" w:rsidRPr="001B5228" w:rsidRDefault="001B5228" w:rsidP="001B5228">
            <w:proofErr w:type="spellStart"/>
            <w:r>
              <w:t>Pedal</w:t>
            </w:r>
            <w:proofErr w:type="spellEnd"/>
            <w:r w:rsidR="00BD65E8">
              <w:rPr>
                <w:lang w:val="en-US"/>
              </w:rP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4T</w:t>
            </w:r>
          </w:p>
        </w:tc>
        <w:tc>
          <w:tcPr>
            <w:tcW w:w="6465" w:type="dxa"/>
          </w:tcPr>
          <w:p w:rsidR="00F214AD" w:rsidRPr="00F214AD" w:rsidRDefault="00F214AD" w:rsidP="00F214AD">
            <w:r>
              <w:t>Клавиша выбор работы: клавиша горелки, педаль или внешний регулятор тока</w:t>
            </w:r>
          </w:p>
          <w:p w:rsidR="00F214AD" w:rsidRPr="00F214AD" w:rsidRDefault="00F214AD" w:rsidP="00F214AD"/>
          <w:p w:rsidR="00F214AD" w:rsidRDefault="00F214AD" w:rsidP="00F214AD">
            <w:r>
              <w:t xml:space="preserve">Для работы с помощью клавиши горелки выберете режим 2Т или 4Т. Для операций в режиме 2Т нажмите и удерживайте клавишу горелки. </w:t>
            </w:r>
            <w:r w:rsidR="00FD04BE">
              <w:t>П</w:t>
            </w:r>
            <w:r>
              <w:t>ри отпускании горелки</w:t>
            </w:r>
            <w:r w:rsidR="00FD04BE">
              <w:t xml:space="preserve"> начнется процесс спада тока и далее продувка после сварки.</w:t>
            </w:r>
            <w:r>
              <w:t xml:space="preserve"> </w:t>
            </w:r>
            <w:r w:rsidR="00FD04BE">
              <w:t xml:space="preserve"> </w:t>
            </w:r>
          </w:p>
          <w:p w:rsidR="00F214AD" w:rsidRPr="00F214AD" w:rsidRDefault="00F214AD" w:rsidP="00F214AD"/>
          <w:p w:rsidR="00FD04BE" w:rsidRPr="00FD04BE" w:rsidRDefault="00FD04BE" w:rsidP="00F214AD">
            <w:r>
              <w:t>В режиме 4Т, при нажатии на клавишу горелки начнется процесс продувки газа перед сваркой, затем дуга загорится на значении «</w:t>
            </w:r>
            <w:proofErr w:type="spellStart"/>
            <w:r>
              <w:t>статовый</w:t>
            </w:r>
            <w:proofErr w:type="spellEnd"/>
            <w:r>
              <w:t xml:space="preserve"> ток». При отпускании клавиши горелки начнется процесс нарастания тока (</w:t>
            </w:r>
            <w:r>
              <w:rPr>
                <w:lang w:val="en-US"/>
              </w:rPr>
              <w:t>Upslope</w:t>
            </w:r>
            <w:r w:rsidRPr="00FD04BE">
              <w:t>)</w:t>
            </w:r>
            <w:r>
              <w:t xml:space="preserve"> до установленного значения тока сварки</w:t>
            </w:r>
          </w:p>
          <w:p w:rsidR="00F214AD" w:rsidRPr="00FD04BE" w:rsidRDefault="00FD04BE" w:rsidP="00F214AD">
            <w:r>
              <w:t>Далее, если нажать и удерживать клавишу горелки, начнется процесс спада тока (</w:t>
            </w:r>
            <w:proofErr w:type="spellStart"/>
            <w:r>
              <w:rPr>
                <w:lang w:val="en-US"/>
              </w:rPr>
              <w:t>Downslope</w:t>
            </w:r>
            <w:proofErr w:type="spellEnd"/>
            <w:r w:rsidRPr="00FD04BE">
              <w:t xml:space="preserve">)  </w:t>
            </w:r>
            <w:r>
              <w:t xml:space="preserve">до значения тока заварки </w:t>
            </w:r>
            <w:r>
              <w:lastRenderedPageBreak/>
              <w:t>кратера.</w:t>
            </w:r>
          </w:p>
          <w:p w:rsidR="00F214AD" w:rsidRDefault="00FD04BE" w:rsidP="00F214AD">
            <w:r>
              <w:t>При отпускании клавиши, сварочный ток отключится и начнется процесс продувки после сварки.</w:t>
            </w:r>
          </w:p>
          <w:p w:rsidR="00FD04BE" w:rsidRPr="00FD04BE" w:rsidRDefault="00FD04BE" w:rsidP="00F214AD">
            <w:r w:rsidRPr="00FD04BE">
              <w:t xml:space="preserve">При желании, до окончания спада, можно снова нажать на переключатель, чтобы снова начать </w:t>
            </w:r>
            <w:r>
              <w:t>процесс нарастания тока</w:t>
            </w:r>
            <w:r w:rsidRPr="00FD04BE">
              <w:t>.</w:t>
            </w:r>
          </w:p>
          <w:p w:rsidR="0040265A" w:rsidRDefault="0040265A" w:rsidP="00F214AD"/>
          <w:p w:rsidR="0040265A" w:rsidRPr="0040265A" w:rsidRDefault="0040265A" w:rsidP="00F214AD">
            <w:r>
              <w:t xml:space="preserve">Для работы с педалью выберете режим </w:t>
            </w:r>
            <w:r w:rsidRPr="00F214AD">
              <w:rPr>
                <w:lang w:val="en-US"/>
              </w:rPr>
              <w:t>pedal</w:t>
            </w:r>
            <w:r w:rsidRPr="0040265A">
              <w:t xml:space="preserve"> </w:t>
            </w:r>
            <w:r w:rsidRPr="00F214AD">
              <w:rPr>
                <w:lang w:val="en-US"/>
              </w:rPr>
              <w:t>mode</w:t>
            </w:r>
            <w:r w:rsidRPr="0040265A">
              <w:t>.</w:t>
            </w:r>
          </w:p>
          <w:p w:rsidR="0040265A" w:rsidRDefault="0040265A" w:rsidP="00F214AD">
            <w:pPr>
              <w:rPr>
                <w:b/>
              </w:rPr>
            </w:pPr>
            <w:r w:rsidRPr="0040265A">
              <w:t xml:space="preserve">Такие функции, как начальный ток, </w:t>
            </w:r>
            <w:r>
              <w:t>нарастание тока</w:t>
            </w:r>
            <w:r w:rsidRPr="0040265A">
              <w:t xml:space="preserve">, </w:t>
            </w:r>
            <w:r>
              <w:t>спад тока</w:t>
            </w:r>
            <w:r w:rsidRPr="0040265A">
              <w:t xml:space="preserve"> и </w:t>
            </w:r>
            <w:r>
              <w:t xml:space="preserve">ток заварки кратера будут регулироваться непосредственно нажатием педали. </w:t>
            </w:r>
            <w:r w:rsidRPr="0040265A">
              <w:rPr>
                <w:b/>
              </w:rPr>
              <w:t>Обязательно установите данные параметры в минимальное значение!!!!</w:t>
            </w:r>
            <w:r>
              <w:rPr>
                <w:b/>
              </w:rPr>
              <w:t xml:space="preserve"> </w:t>
            </w:r>
          </w:p>
          <w:p w:rsidR="0017727F" w:rsidRDefault="0017727F" w:rsidP="00F214AD">
            <w:pPr>
              <w:rPr>
                <w:b/>
              </w:rPr>
            </w:pPr>
          </w:p>
          <w:p w:rsidR="0040265A" w:rsidRPr="0040265A" w:rsidRDefault="0040265A" w:rsidP="00F214AD"/>
        </w:tc>
      </w:tr>
      <w:tr w:rsidR="001B5228" w:rsidRPr="001B5228" w:rsidTr="00785F14">
        <w:trPr>
          <w:trHeight w:val="97"/>
        </w:trPr>
        <w:tc>
          <w:tcPr>
            <w:tcW w:w="2499" w:type="dxa"/>
          </w:tcPr>
          <w:p w:rsidR="001B5228" w:rsidRPr="001B5228" w:rsidRDefault="001B5228">
            <w:r>
              <w:lastRenderedPageBreak/>
              <w:t>23.Клавиша выбора режима работы</w:t>
            </w:r>
          </w:p>
        </w:tc>
        <w:tc>
          <w:tcPr>
            <w:tcW w:w="1720" w:type="dxa"/>
          </w:tcPr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DC</w:t>
            </w:r>
          </w:p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AC</w:t>
            </w:r>
          </w:p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Advanced Square</w:t>
            </w:r>
          </w:p>
          <w:p w:rsidR="001B5228" w:rsidRPr="001B5228" w:rsidRDefault="001B5228" w:rsidP="001B5228">
            <w:pPr>
              <w:rPr>
                <w:lang w:val="en-US"/>
              </w:rPr>
            </w:pPr>
            <w:r w:rsidRPr="001B5228">
              <w:rPr>
                <w:lang w:val="en-US"/>
              </w:rPr>
              <w:t>Sof</w:t>
            </w:r>
            <w:r w:rsidR="00BD65E8">
              <w:rPr>
                <w:lang w:val="en-US"/>
              </w:rPr>
              <w:t>t</w:t>
            </w:r>
            <w:r w:rsidRPr="001B5228">
              <w:rPr>
                <w:lang w:val="en-US"/>
              </w:rPr>
              <w:t xml:space="preserve"> Square</w:t>
            </w:r>
          </w:p>
          <w:p w:rsidR="001B5228" w:rsidRPr="001B5228" w:rsidRDefault="001B5228" w:rsidP="001B5228">
            <w:proofErr w:type="spellStart"/>
            <w:r>
              <w:t>Triangular</w:t>
            </w:r>
            <w:proofErr w:type="spellEnd"/>
          </w:p>
        </w:tc>
        <w:tc>
          <w:tcPr>
            <w:tcW w:w="6465" w:type="dxa"/>
          </w:tcPr>
          <w:p w:rsidR="0067124B" w:rsidRDefault="0067124B" w:rsidP="0067124B">
            <w:r>
              <w:t>Устройство имеет функцию переменного / постоянного тока, с 3 стандартными формами волны, доступными в переменном токе для специальных сварочных нужд.</w:t>
            </w:r>
          </w:p>
          <w:p w:rsidR="001B5228" w:rsidRDefault="0067124B" w:rsidP="0067124B">
            <w:r>
              <w:t>  Усовершенствованная прямоугольная волна</w:t>
            </w:r>
            <w:r w:rsidRPr="0067124B">
              <w:t xml:space="preserve"> </w:t>
            </w:r>
            <w:r>
              <w:t>(</w:t>
            </w:r>
            <w:r w:rsidRPr="0067124B">
              <w:rPr>
                <w:b/>
                <w:lang w:val="en-US"/>
              </w:rPr>
              <w:t>Advanced</w:t>
            </w:r>
            <w:r w:rsidRPr="0067124B">
              <w:rPr>
                <w:b/>
              </w:rPr>
              <w:t xml:space="preserve"> </w:t>
            </w:r>
            <w:r w:rsidRPr="0067124B">
              <w:rPr>
                <w:b/>
                <w:lang w:val="en-US"/>
              </w:rPr>
              <w:t>Square</w:t>
            </w:r>
            <w:r>
              <w:t>)  является режимом по умолчанию и является лучшим универсальным режимом с превосходной эластичностью, стабильностью и хорошей управляемостью дуги. Это отличный выбор для большинства сварочных задач.</w:t>
            </w:r>
          </w:p>
          <w:p w:rsidR="0067124B" w:rsidRDefault="0067124B" w:rsidP="0067124B"/>
          <w:p w:rsidR="0067124B" w:rsidRDefault="0067124B" w:rsidP="0067124B">
            <w:r w:rsidRPr="001B5228">
              <w:rPr>
                <w:lang w:val="en-US"/>
              </w:rPr>
              <w:t>Sof</w:t>
            </w:r>
            <w:r>
              <w:rPr>
                <w:lang w:val="en-US"/>
              </w:rPr>
              <w:t>t</w:t>
            </w:r>
            <w:r w:rsidRPr="0067124B">
              <w:t xml:space="preserve"> </w:t>
            </w:r>
            <w:r w:rsidRPr="001B5228">
              <w:rPr>
                <w:lang w:val="en-US"/>
              </w:rPr>
              <w:t>Squar</w:t>
            </w:r>
            <w:r>
              <w:rPr>
                <w:lang w:val="en-US"/>
              </w:rPr>
              <w:t>e</w:t>
            </w:r>
            <w:r w:rsidRPr="0067124B">
              <w:t xml:space="preserve"> – </w:t>
            </w:r>
            <w:r>
              <w:t xml:space="preserve">более мягкая дуга, но сохраняет хороший контроль сварочной ванны. Уровень шума чуть ниже. </w:t>
            </w:r>
          </w:p>
          <w:p w:rsidR="0067124B" w:rsidRDefault="0067124B" w:rsidP="0067124B">
            <w:r w:rsidRPr="0067124B">
              <w:t xml:space="preserve">Но он предлагает улучшенный контроль и ощущение традиционной синусоидальной волны, </w:t>
            </w:r>
            <w:r>
              <w:t>как  в старых моделях трансформаторных источников</w:t>
            </w:r>
            <w:r w:rsidRPr="0067124B">
              <w:t>.</w:t>
            </w:r>
            <w:r>
              <w:t xml:space="preserve"> </w:t>
            </w:r>
            <w:r w:rsidRPr="0067124B">
              <w:t xml:space="preserve">Однако в некоторых обстоятельствах дуга может быть не такой прямой и управляемой, как </w:t>
            </w:r>
            <w:r>
              <w:t xml:space="preserve">в режиме </w:t>
            </w:r>
            <w:r w:rsidRPr="001B5228">
              <w:rPr>
                <w:lang w:val="en-US"/>
              </w:rPr>
              <w:t>Advanced</w:t>
            </w:r>
            <w:r w:rsidRPr="0067124B">
              <w:t xml:space="preserve"> </w:t>
            </w:r>
            <w:r w:rsidRPr="001B5228">
              <w:rPr>
                <w:lang w:val="en-US"/>
              </w:rPr>
              <w:t>Square</w:t>
            </w:r>
          </w:p>
          <w:p w:rsidR="0067124B" w:rsidRDefault="0067124B" w:rsidP="0067124B"/>
          <w:p w:rsidR="00785F14" w:rsidRDefault="00785F14" w:rsidP="00785F14">
            <w:r>
              <w:t>Треугольный режим(</w:t>
            </w:r>
            <w:proofErr w:type="spellStart"/>
            <w:r>
              <w:t>Triangular</w:t>
            </w:r>
            <w:proofErr w:type="spellEnd"/>
            <w:r>
              <w:t>) предназначен для быстрого смачивания сварочной ванны без перегрева металла из-за более короткого времени, проведенного в «пиках» формы волны. Он также отличается быстрым остыванием ванны и полезен для сварки тонкого алюминия.</w:t>
            </w:r>
          </w:p>
          <w:p w:rsidR="00785F14" w:rsidRDefault="00785F14" w:rsidP="00785F14"/>
          <w:p w:rsidR="00785F14" w:rsidRDefault="00785F14" w:rsidP="00785F14">
            <w:r w:rsidRPr="00785F14">
              <w:t xml:space="preserve">Режим постоянного тока </w:t>
            </w:r>
            <w:r>
              <w:t>(</w:t>
            </w:r>
            <w:r>
              <w:rPr>
                <w:lang w:val="en-US"/>
              </w:rPr>
              <w:t>DC</w:t>
            </w:r>
            <w:r>
              <w:t>)</w:t>
            </w:r>
            <w:r w:rsidRPr="00785F14">
              <w:t xml:space="preserve"> является стандартным режимом, используемым для всех металлов, кроме алюминия и </w:t>
            </w:r>
            <w:r>
              <w:t>его сплавов</w:t>
            </w:r>
            <w:r w:rsidRPr="00785F14">
              <w:t>.</w:t>
            </w:r>
          </w:p>
          <w:p w:rsidR="00785F14" w:rsidRDefault="00785F14" w:rsidP="00785F14">
            <w:r w:rsidRPr="00785F14">
              <w:t xml:space="preserve"> Алюминий и </w:t>
            </w:r>
            <w:r>
              <w:t xml:space="preserve">его сплавы </w:t>
            </w:r>
            <w:r w:rsidRPr="00785F14">
              <w:t>следует сваривать только в режиме переменного ток</w:t>
            </w:r>
            <w:proofErr w:type="gramStart"/>
            <w:r w:rsidRPr="00785F14">
              <w:t>а</w:t>
            </w:r>
            <w:r>
              <w:t>(</w:t>
            </w:r>
            <w:proofErr w:type="gramEnd"/>
            <w:r>
              <w:t>АС)</w:t>
            </w:r>
            <w:r w:rsidRPr="00785F14">
              <w:t>.</w:t>
            </w:r>
          </w:p>
          <w:p w:rsidR="0067124B" w:rsidRDefault="0067124B" w:rsidP="00785F14"/>
          <w:p w:rsidR="00785F14" w:rsidRPr="001B5228" w:rsidRDefault="00785F14" w:rsidP="00785F14"/>
        </w:tc>
      </w:tr>
      <w:tr w:rsidR="001B5228" w:rsidRPr="00785F14" w:rsidTr="00785F14">
        <w:trPr>
          <w:trHeight w:val="96"/>
        </w:trPr>
        <w:tc>
          <w:tcPr>
            <w:tcW w:w="2499" w:type="dxa"/>
          </w:tcPr>
          <w:p w:rsidR="001B5228" w:rsidRDefault="001B5228">
            <w:r>
              <w:t>24.Индикаторы</w:t>
            </w:r>
          </w:p>
        </w:tc>
        <w:tc>
          <w:tcPr>
            <w:tcW w:w="1720" w:type="dxa"/>
          </w:tcPr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Amps</w:t>
            </w:r>
          </w:p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Seconds</w:t>
            </w:r>
          </w:p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Percent</w:t>
            </w:r>
          </w:p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Hertz</w:t>
            </w:r>
          </w:p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Warning</w:t>
            </w:r>
          </w:p>
          <w:p w:rsidR="001B5228" w:rsidRPr="002618C9" w:rsidRDefault="001B5228" w:rsidP="001B5228">
            <w:pPr>
              <w:rPr>
                <w:lang w:val="en-US"/>
              </w:rPr>
            </w:pPr>
            <w:r w:rsidRPr="002618C9">
              <w:rPr>
                <w:lang w:val="en-US"/>
              </w:rPr>
              <w:t>On</w:t>
            </w:r>
          </w:p>
        </w:tc>
        <w:tc>
          <w:tcPr>
            <w:tcW w:w="6465" w:type="dxa"/>
          </w:tcPr>
          <w:p w:rsidR="00785F14" w:rsidRPr="00785F14" w:rsidRDefault="00785F14" w:rsidP="00785F14">
            <w:r w:rsidRPr="00785F14">
              <w:t>Устройство имеет один основной дисплей. Данные на дисплее всегда сопровождаются соответствующим светодиодным индикатором, который указывает на представляемую функцию.</w:t>
            </w:r>
          </w:p>
          <w:p w:rsidR="001B5228" w:rsidRPr="00785F14" w:rsidRDefault="00785F14" w:rsidP="00785F14">
            <w:r w:rsidRPr="00785F14">
              <w:t>Сюда также входит функция самодиагностики, которая отображает код ошибки и соответствующий индикатор.</w:t>
            </w:r>
          </w:p>
        </w:tc>
      </w:tr>
    </w:tbl>
    <w:p w:rsidR="0017727F" w:rsidRPr="00785F14" w:rsidRDefault="0017727F"/>
    <w:sectPr w:rsidR="0017727F" w:rsidRPr="00785F14" w:rsidSect="0017727F">
      <w:pgSz w:w="12240" w:h="15840"/>
      <w:pgMar w:top="851" w:right="616" w:bottom="851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E37F9"/>
    <w:multiLevelType w:val="hybridMultilevel"/>
    <w:tmpl w:val="218C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32548"/>
    <w:multiLevelType w:val="hybridMultilevel"/>
    <w:tmpl w:val="CFFC8090"/>
    <w:lvl w:ilvl="0" w:tplc="384AD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833F5"/>
    <w:multiLevelType w:val="hybridMultilevel"/>
    <w:tmpl w:val="DF90369C"/>
    <w:lvl w:ilvl="0" w:tplc="0D06DE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21C08"/>
    <w:multiLevelType w:val="hybridMultilevel"/>
    <w:tmpl w:val="6DF0100E"/>
    <w:lvl w:ilvl="0" w:tplc="70FE53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7734E"/>
    <w:rsid w:val="00034A76"/>
    <w:rsid w:val="00047236"/>
    <w:rsid w:val="00053AFE"/>
    <w:rsid w:val="00077288"/>
    <w:rsid w:val="000C35C1"/>
    <w:rsid w:val="0017727F"/>
    <w:rsid w:val="001B5228"/>
    <w:rsid w:val="00254BCF"/>
    <w:rsid w:val="002618C9"/>
    <w:rsid w:val="003A0CC8"/>
    <w:rsid w:val="0040265A"/>
    <w:rsid w:val="00470791"/>
    <w:rsid w:val="00570C22"/>
    <w:rsid w:val="005863EF"/>
    <w:rsid w:val="00594504"/>
    <w:rsid w:val="006020C3"/>
    <w:rsid w:val="0067124B"/>
    <w:rsid w:val="00671301"/>
    <w:rsid w:val="00734E18"/>
    <w:rsid w:val="00785F14"/>
    <w:rsid w:val="008957F0"/>
    <w:rsid w:val="00920C2E"/>
    <w:rsid w:val="00922817"/>
    <w:rsid w:val="00943940"/>
    <w:rsid w:val="009730FA"/>
    <w:rsid w:val="00A11CC1"/>
    <w:rsid w:val="00A73BA0"/>
    <w:rsid w:val="00A844DB"/>
    <w:rsid w:val="00B9628B"/>
    <w:rsid w:val="00BD65E8"/>
    <w:rsid w:val="00C14633"/>
    <w:rsid w:val="00C4414C"/>
    <w:rsid w:val="00DC3062"/>
    <w:rsid w:val="00E62961"/>
    <w:rsid w:val="00E87835"/>
    <w:rsid w:val="00EC1032"/>
    <w:rsid w:val="00F214AD"/>
    <w:rsid w:val="00F673B4"/>
    <w:rsid w:val="00F7734E"/>
    <w:rsid w:val="00FD0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34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72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53AFE"/>
    <w:rPr>
      <w:rFonts w:ascii="Calibri-Bold" w:hAnsi="Calibri-Bold" w:hint="default"/>
      <w:b/>
      <w:bCs/>
      <w:i w:val="0"/>
      <w:iCs w:val="0"/>
      <w:color w:val="FFFFFF"/>
      <w:sz w:val="16"/>
      <w:szCs w:val="16"/>
    </w:rPr>
  </w:style>
  <w:style w:type="paragraph" w:styleId="a6">
    <w:name w:val="List Paragraph"/>
    <w:basedOn w:val="a"/>
    <w:uiPriority w:val="34"/>
    <w:qFormat/>
    <w:rsid w:val="005863EF"/>
    <w:pPr>
      <w:ind w:left="720"/>
      <w:contextualSpacing/>
    </w:pPr>
  </w:style>
  <w:style w:type="character" w:styleId="a7">
    <w:name w:val="Strong"/>
    <w:basedOn w:val="a0"/>
    <w:uiPriority w:val="22"/>
    <w:qFormat/>
    <w:rsid w:val="00B9628B"/>
    <w:rPr>
      <w:b/>
      <w:bCs/>
    </w:rPr>
  </w:style>
  <w:style w:type="character" w:styleId="a8">
    <w:name w:val="Hyperlink"/>
    <w:basedOn w:val="a0"/>
    <w:uiPriority w:val="99"/>
    <w:semiHidden/>
    <w:unhideWhenUsed/>
    <w:rsid w:val="00B962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ramil</dc:creator>
  <cp:lastModifiedBy>Я</cp:lastModifiedBy>
  <cp:revision>2</cp:revision>
  <cp:lastPrinted>2019-04-01T14:27:00Z</cp:lastPrinted>
  <dcterms:created xsi:type="dcterms:W3CDTF">2019-12-13T12:25:00Z</dcterms:created>
  <dcterms:modified xsi:type="dcterms:W3CDTF">2019-12-13T12:25:00Z</dcterms:modified>
</cp:coreProperties>
</file>